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53" w:rsidRPr="000240A1" w:rsidRDefault="00E13453" w:rsidP="000240A1">
      <w:pPr>
        <w:jc w:val="center"/>
        <w:rPr>
          <w:rFonts w:ascii="Arial" w:hAnsi="Arial"/>
          <w:color w:val="000000"/>
          <w:lang w:val="uk-UA"/>
        </w:rPr>
      </w:pPr>
      <w:r w:rsidRPr="000240A1">
        <w:rPr>
          <w:rFonts w:ascii="Arial" w:hAnsi="Arial"/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7" o:title=""/>
          </v:shape>
        </w:pict>
      </w:r>
    </w:p>
    <w:p w:rsidR="00E13453" w:rsidRPr="000240A1" w:rsidRDefault="00E13453" w:rsidP="000240A1">
      <w:pPr>
        <w:jc w:val="center"/>
        <w:rPr>
          <w:color w:val="000000"/>
          <w:sz w:val="10"/>
          <w:szCs w:val="10"/>
          <w:lang w:val="uk-UA"/>
        </w:rPr>
      </w:pPr>
    </w:p>
    <w:p w:rsidR="00E13453" w:rsidRPr="000240A1" w:rsidRDefault="00E13453" w:rsidP="000240A1">
      <w:pPr>
        <w:jc w:val="center"/>
        <w:rPr>
          <w:sz w:val="8"/>
          <w:szCs w:val="8"/>
        </w:rPr>
      </w:pPr>
    </w:p>
    <w:p w:rsidR="00E13453" w:rsidRPr="000240A1" w:rsidRDefault="00E13453" w:rsidP="000240A1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0240A1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E13453" w:rsidRPr="000240A1" w:rsidRDefault="00E13453" w:rsidP="000240A1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0240A1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E13453" w:rsidRPr="000240A1" w:rsidRDefault="00E13453" w:rsidP="000240A1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E13453" w:rsidRPr="000240A1" w:rsidRDefault="00E13453" w:rsidP="000240A1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0240A1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E13453" w:rsidRPr="000240A1" w:rsidRDefault="00E13453" w:rsidP="000240A1">
      <w:pPr>
        <w:jc w:val="center"/>
        <w:rPr>
          <w:b/>
          <w:bCs/>
          <w:color w:val="000000"/>
          <w:spacing w:val="40"/>
          <w:lang w:val="uk-UA"/>
        </w:rPr>
      </w:pPr>
      <w:r w:rsidRPr="000240A1">
        <w:rPr>
          <w:b/>
          <w:bCs/>
          <w:color w:val="000000"/>
          <w:spacing w:val="40"/>
          <w:lang w:val="uk-UA"/>
        </w:rPr>
        <w:t>ГОЛОВИ РАЙОННОЇ ДЕРЖАВНОЇ АДМІНІСТРАЦІЇ</w:t>
      </w:r>
    </w:p>
    <w:p w:rsidR="00E13453" w:rsidRPr="000240A1" w:rsidRDefault="00E13453" w:rsidP="000240A1">
      <w:pPr>
        <w:rPr>
          <w:color w:val="000000"/>
          <w:lang w:val="uk-UA"/>
        </w:rPr>
      </w:pPr>
    </w:p>
    <w:p w:rsidR="00E13453" w:rsidRPr="000240A1" w:rsidRDefault="00E13453" w:rsidP="000240A1">
      <w:pPr>
        <w:rPr>
          <w:color w:val="000000"/>
          <w:lang w:val="uk-UA"/>
        </w:rPr>
      </w:pPr>
    </w:p>
    <w:p w:rsidR="00E13453" w:rsidRPr="000240A1" w:rsidRDefault="00E13453" w:rsidP="000240A1">
      <w:pPr>
        <w:rPr>
          <w:color w:val="000000"/>
          <w:sz w:val="28"/>
          <w:szCs w:val="28"/>
          <w:u w:val="single"/>
          <w:lang w:val="uk-UA"/>
        </w:rPr>
      </w:pPr>
      <w:r w:rsidRPr="000240A1">
        <w:rPr>
          <w:sz w:val="28"/>
          <w:szCs w:val="28"/>
          <w:u w:val="single"/>
          <w:lang w:val="uk-UA"/>
        </w:rPr>
        <w:t xml:space="preserve">    05.04.2017        </w:t>
      </w:r>
      <w:r w:rsidRPr="000240A1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0240A1">
        <w:rPr>
          <w:sz w:val="28"/>
          <w:szCs w:val="28"/>
          <w:lang w:val="uk-UA"/>
        </w:rPr>
        <w:t xml:space="preserve">                    №</w:t>
      </w:r>
      <w:r w:rsidRPr="000240A1">
        <w:rPr>
          <w:sz w:val="28"/>
          <w:szCs w:val="28"/>
          <w:u w:val="single"/>
          <w:lang w:val="uk-UA"/>
        </w:rPr>
        <w:t xml:space="preserve">   187   </w:t>
      </w:r>
    </w:p>
    <w:p w:rsidR="00E13453" w:rsidRDefault="00E13453" w:rsidP="00CF06E8">
      <w:pPr>
        <w:pStyle w:val="Heading8"/>
        <w:spacing w:before="0" w:after="0"/>
        <w:rPr>
          <w:i w:val="0"/>
          <w:iCs w:val="0"/>
          <w:sz w:val="28"/>
          <w:szCs w:val="28"/>
          <w:lang w:val="uk-UA"/>
        </w:rPr>
      </w:pPr>
    </w:p>
    <w:p w:rsidR="00E13453" w:rsidRDefault="00E13453" w:rsidP="00CF06E8">
      <w:pPr>
        <w:pStyle w:val="Heading8"/>
        <w:spacing w:before="0" w:after="0"/>
        <w:rPr>
          <w:i w:val="0"/>
          <w:iCs w:val="0"/>
          <w:sz w:val="28"/>
          <w:szCs w:val="28"/>
          <w:lang w:val="uk-UA"/>
        </w:rPr>
      </w:pPr>
      <w:r>
        <w:rPr>
          <w:i w:val="0"/>
          <w:iCs w:val="0"/>
          <w:sz w:val="28"/>
          <w:szCs w:val="28"/>
        </w:rPr>
        <w:t xml:space="preserve">Про розроблення </w:t>
      </w:r>
    </w:p>
    <w:p w:rsidR="00E13453" w:rsidRDefault="00E13453" w:rsidP="00CF06E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детального плану території </w:t>
      </w:r>
    </w:p>
    <w:p w:rsidR="00E13453" w:rsidRDefault="00E13453" w:rsidP="00CF06E8">
      <w:pPr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Pr="00E9655D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E9655D">
        <w:rPr>
          <w:sz w:val="28"/>
          <w:szCs w:val="28"/>
          <w:lang w:val="uk-UA"/>
        </w:rPr>
        <w:t>Розглян</w:t>
      </w:r>
      <w:r>
        <w:rPr>
          <w:sz w:val="28"/>
          <w:szCs w:val="28"/>
          <w:lang w:val="uk-UA"/>
        </w:rPr>
        <w:t xml:space="preserve">увши заяву ТОВ «Полімер-Лак» від 28 березня №116 </w:t>
      </w:r>
      <w:r w:rsidRPr="00E9655D">
        <w:rPr>
          <w:sz w:val="28"/>
          <w:szCs w:val="28"/>
          <w:lang w:val="uk-UA"/>
        </w:rPr>
        <w:t>про надання дозволу на розроблення детального плану територі</w:t>
      </w:r>
      <w:r>
        <w:rPr>
          <w:sz w:val="28"/>
          <w:szCs w:val="28"/>
          <w:lang w:val="uk-UA"/>
        </w:rPr>
        <w:t>ї земельної ділянки площею 0,9980</w:t>
      </w:r>
      <w:r w:rsidRPr="00E9655D">
        <w:rPr>
          <w:sz w:val="28"/>
          <w:szCs w:val="28"/>
          <w:lang w:val="uk-UA"/>
        </w:rPr>
        <w:t xml:space="preserve"> га для </w:t>
      </w:r>
      <w:r>
        <w:rPr>
          <w:sz w:val="28"/>
          <w:szCs w:val="28"/>
          <w:lang w:val="uk-UA"/>
        </w:rPr>
        <w:t>розширення виробничої бази підприємства</w:t>
      </w:r>
      <w:r w:rsidRPr="00E9655D">
        <w:rPr>
          <w:sz w:val="28"/>
          <w:szCs w:val="28"/>
          <w:lang w:val="uk-UA"/>
        </w:rPr>
        <w:t xml:space="preserve"> розташованої за адресою: </w:t>
      </w:r>
      <w:r>
        <w:rPr>
          <w:sz w:val="28"/>
          <w:szCs w:val="28"/>
          <w:lang w:val="uk-UA"/>
        </w:rPr>
        <w:t>с. Киселівка, вул. Залізнична,12</w:t>
      </w:r>
      <w:r w:rsidRPr="00E96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території Киселівської</w:t>
      </w:r>
      <w:r w:rsidRPr="00E9655D">
        <w:rPr>
          <w:sz w:val="28"/>
          <w:szCs w:val="28"/>
          <w:lang w:val="uk-UA"/>
        </w:rPr>
        <w:t xml:space="preserve"> сільської ради (за межами населених пунктів) Білозерського району Херсонської області, керуючись статтями 10, 19, 21 Закону України «Про регулювання містобудівної діяльності», </w:t>
      </w:r>
      <w:r w:rsidRPr="00E9655D">
        <w:rPr>
          <w:color w:val="000000"/>
          <w:sz w:val="28"/>
          <w:szCs w:val="28"/>
          <w:lang w:val="uk-UA"/>
        </w:rPr>
        <w:t>ДБН Б.1.1-14:2012 склад та зміст детального плану території, постанови Кабінету Міністрів України</w:t>
      </w:r>
      <w:r>
        <w:rPr>
          <w:color w:val="000000"/>
          <w:sz w:val="28"/>
          <w:szCs w:val="28"/>
          <w:lang w:val="uk-UA"/>
        </w:rPr>
        <w:t xml:space="preserve"> від 25 травня 2011 року № 555 «</w:t>
      </w:r>
      <w:r w:rsidRPr="00E9655D">
        <w:rPr>
          <w:color w:val="000000"/>
          <w:sz w:val="28"/>
          <w:szCs w:val="28"/>
          <w:lang w:val="uk-UA"/>
        </w:rPr>
        <w:t xml:space="preserve">Про затвердження Порядку проведення громадських слухань щодо врахування громадських інтересів під час розроблення проектів містобудівної </w:t>
      </w:r>
      <w:r>
        <w:rPr>
          <w:color w:val="000000"/>
          <w:sz w:val="28"/>
          <w:szCs w:val="28"/>
          <w:lang w:val="uk-UA"/>
        </w:rPr>
        <w:t>документації на місцевому рівні»</w:t>
      </w:r>
      <w:r w:rsidRPr="00E9655D">
        <w:rPr>
          <w:color w:val="000000"/>
          <w:sz w:val="28"/>
          <w:szCs w:val="28"/>
          <w:lang w:val="uk-UA"/>
        </w:rPr>
        <w:t xml:space="preserve">,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 листопада 2011 року 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Pr="00E9655D">
        <w:rPr>
          <w:color w:val="000000"/>
          <w:sz w:val="28"/>
          <w:szCs w:val="28"/>
          <w:lang w:val="uk-UA"/>
        </w:rPr>
        <w:t xml:space="preserve">№ 290, </w:t>
      </w:r>
      <w:r w:rsidRPr="00E9655D">
        <w:rPr>
          <w:sz w:val="28"/>
          <w:szCs w:val="28"/>
          <w:lang w:val="uk-UA"/>
        </w:rPr>
        <w:t>статтею 6, пунктами 2, 5 частини першої статті 13, статтею 20, пунктом 1 частини першої</w:t>
      </w:r>
      <w:r>
        <w:rPr>
          <w:sz w:val="28"/>
          <w:szCs w:val="28"/>
          <w:lang w:val="uk-UA"/>
        </w:rPr>
        <w:t>, частиною третьою</w:t>
      </w:r>
      <w:r w:rsidRPr="00E9655D">
        <w:rPr>
          <w:sz w:val="28"/>
          <w:szCs w:val="28"/>
          <w:lang w:val="uk-UA"/>
        </w:rPr>
        <w:t xml:space="preserve"> статті 39, частиною першою статті </w:t>
      </w:r>
      <w:r>
        <w:rPr>
          <w:sz w:val="28"/>
          <w:szCs w:val="28"/>
          <w:lang w:val="uk-UA"/>
        </w:rPr>
        <w:t xml:space="preserve">                      </w:t>
      </w:r>
      <w:r w:rsidRPr="00E9655D">
        <w:rPr>
          <w:sz w:val="28"/>
          <w:szCs w:val="28"/>
          <w:lang w:val="uk-UA"/>
        </w:rPr>
        <w:t>41 Закону України «Про місцеві державні адміністрації»:</w:t>
      </w:r>
    </w:p>
    <w:p w:rsidR="00E13453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  <w:lang w:val="uk-UA"/>
        </w:rPr>
        <w:t xml:space="preserve">1. Розробити </w:t>
      </w:r>
      <w:r>
        <w:rPr>
          <w:sz w:val="28"/>
          <w:szCs w:val="28"/>
          <w:lang w:val="uk-UA"/>
        </w:rPr>
        <w:t xml:space="preserve"> детальний план</w:t>
      </w:r>
      <w:r w:rsidRPr="00E9655D">
        <w:rPr>
          <w:sz w:val="28"/>
          <w:szCs w:val="28"/>
          <w:lang w:val="uk-UA"/>
        </w:rPr>
        <w:t xml:space="preserve"> території  земельної ділянки </w:t>
      </w:r>
      <w:r>
        <w:rPr>
          <w:sz w:val="28"/>
          <w:szCs w:val="28"/>
          <w:lang w:val="uk-UA"/>
        </w:rPr>
        <w:t>площею          0,9980</w:t>
      </w:r>
      <w:r w:rsidRPr="00E9655D">
        <w:rPr>
          <w:sz w:val="28"/>
          <w:szCs w:val="28"/>
          <w:lang w:val="uk-UA"/>
        </w:rPr>
        <w:t xml:space="preserve"> га для </w:t>
      </w:r>
      <w:r>
        <w:rPr>
          <w:sz w:val="28"/>
          <w:szCs w:val="28"/>
          <w:lang w:val="uk-UA"/>
        </w:rPr>
        <w:t>розширення виробничої бази підприємства,</w:t>
      </w:r>
      <w:r w:rsidRPr="00E9655D">
        <w:rPr>
          <w:sz w:val="28"/>
          <w:szCs w:val="28"/>
          <w:lang w:val="uk-UA"/>
        </w:rPr>
        <w:t xml:space="preserve"> розташованої за адресою: </w:t>
      </w:r>
      <w:r>
        <w:rPr>
          <w:sz w:val="28"/>
          <w:szCs w:val="28"/>
          <w:lang w:val="uk-UA"/>
        </w:rPr>
        <w:t>с. Киселівка, вул. Залізнична,12</w:t>
      </w:r>
      <w:r w:rsidRPr="00E96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території Киселівської</w:t>
      </w:r>
      <w:r w:rsidRPr="00E9655D">
        <w:rPr>
          <w:sz w:val="28"/>
          <w:szCs w:val="28"/>
          <w:lang w:val="uk-UA"/>
        </w:rPr>
        <w:t xml:space="preserve"> сільської ради (за межами населених пунктів) Білозерського району Херсонської області</w:t>
      </w:r>
      <w:r>
        <w:rPr>
          <w:sz w:val="28"/>
          <w:szCs w:val="28"/>
          <w:lang w:val="uk-UA"/>
        </w:rPr>
        <w:t>.</w:t>
      </w:r>
    </w:p>
    <w:p w:rsidR="00E13453" w:rsidRPr="00E9655D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</w:rPr>
      </w:pPr>
      <w:r w:rsidRPr="00E9655D">
        <w:rPr>
          <w:color w:val="000000"/>
          <w:sz w:val="28"/>
          <w:szCs w:val="28"/>
          <w:lang w:val="uk-UA"/>
        </w:rPr>
        <w:t xml:space="preserve">2. </w:t>
      </w:r>
      <w:r w:rsidRPr="00E9655D">
        <w:rPr>
          <w:color w:val="000000"/>
          <w:sz w:val="28"/>
          <w:szCs w:val="28"/>
        </w:rPr>
        <w:t xml:space="preserve">Замовником на виконання детального плану території визнати </w:t>
      </w:r>
      <w:r>
        <w:rPr>
          <w:color w:val="000000"/>
          <w:sz w:val="28"/>
          <w:szCs w:val="28"/>
          <w:lang w:val="uk-UA"/>
        </w:rPr>
        <w:t xml:space="preserve">                     ТОВ «Полімер-Лак»</w:t>
      </w:r>
      <w:r w:rsidRPr="00E9655D">
        <w:rPr>
          <w:color w:val="000000"/>
          <w:sz w:val="28"/>
          <w:szCs w:val="28"/>
        </w:rPr>
        <w:t>.</w:t>
      </w:r>
    </w:p>
    <w:p w:rsidR="00E13453" w:rsidRPr="00E9655D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</w:rPr>
        <w:t xml:space="preserve">3. Інвестором з фінансування робіт з розробки детального плану території визнати </w:t>
      </w:r>
      <w:r>
        <w:rPr>
          <w:color w:val="000000"/>
          <w:sz w:val="28"/>
          <w:szCs w:val="28"/>
          <w:lang w:val="uk-UA"/>
        </w:rPr>
        <w:t>ТОВ «Полімер-Лак»</w:t>
      </w:r>
      <w:r w:rsidRPr="00E9655D">
        <w:rPr>
          <w:color w:val="000000"/>
          <w:sz w:val="28"/>
          <w:szCs w:val="28"/>
          <w:lang w:val="uk-UA"/>
        </w:rPr>
        <w:t>.</w:t>
      </w:r>
    </w:p>
    <w:p w:rsidR="00E13453" w:rsidRPr="00E9655D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ТОВ «Полімер-Лак»</w:t>
      </w:r>
      <w:r w:rsidRPr="00E9655D">
        <w:rPr>
          <w:color w:val="000000"/>
          <w:sz w:val="28"/>
          <w:szCs w:val="28"/>
          <w:lang w:val="uk-UA"/>
        </w:rPr>
        <w:t xml:space="preserve"> звернутись до суб’єкта господарювання, який у своє</w:t>
      </w:r>
      <w:r>
        <w:rPr>
          <w:color w:val="000000"/>
          <w:sz w:val="28"/>
          <w:szCs w:val="28"/>
          <w:lang w:val="uk-UA"/>
        </w:rPr>
        <w:t>му складі має архітектора з відповідним кваліфікаційним</w:t>
      </w:r>
      <w:r w:rsidRPr="00E9655D">
        <w:rPr>
          <w:color w:val="000000"/>
          <w:sz w:val="28"/>
          <w:szCs w:val="28"/>
          <w:lang w:val="uk-UA"/>
        </w:rPr>
        <w:t xml:space="preserve"> сертифікат</w:t>
      </w:r>
      <w:r>
        <w:rPr>
          <w:color w:val="000000"/>
          <w:sz w:val="28"/>
          <w:szCs w:val="28"/>
          <w:lang w:val="uk-UA"/>
        </w:rPr>
        <w:t xml:space="preserve">ом, для замовлення </w:t>
      </w:r>
      <w:r w:rsidRPr="00E9655D">
        <w:rPr>
          <w:color w:val="000000"/>
          <w:sz w:val="28"/>
          <w:szCs w:val="28"/>
          <w:lang w:val="uk-UA"/>
        </w:rPr>
        <w:t xml:space="preserve"> детального плану території.</w:t>
      </w:r>
    </w:p>
    <w:p w:rsidR="00E13453" w:rsidRPr="00E9655D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  <w:lang w:val="uk-UA"/>
        </w:rPr>
        <w:t xml:space="preserve">5. Відділу містобудування та архітектури, житлово-комунального господарства. будівництва та надзвичайних ситуацій  </w:t>
      </w:r>
      <w:r>
        <w:rPr>
          <w:color w:val="000000"/>
          <w:sz w:val="28"/>
          <w:szCs w:val="28"/>
          <w:lang w:val="uk-UA"/>
        </w:rPr>
        <w:t xml:space="preserve">управління агропромислового розвитку </w:t>
      </w:r>
      <w:r w:rsidRPr="00E9655D">
        <w:rPr>
          <w:color w:val="000000"/>
          <w:sz w:val="28"/>
          <w:szCs w:val="28"/>
          <w:lang w:val="uk-UA"/>
        </w:rPr>
        <w:t>ра</w:t>
      </w:r>
      <w:r>
        <w:rPr>
          <w:color w:val="000000"/>
          <w:sz w:val="28"/>
          <w:szCs w:val="28"/>
          <w:lang w:val="uk-UA"/>
        </w:rPr>
        <w:t>йонної державної адміністрації з</w:t>
      </w:r>
      <w:r w:rsidRPr="00E9655D">
        <w:rPr>
          <w:color w:val="000000"/>
          <w:sz w:val="28"/>
          <w:szCs w:val="28"/>
          <w:lang w:val="uk-UA"/>
        </w:rPr>
        <w:t>абезпечити оприлюднення цього розпорядження, розмістивши повідомлення про початок розроблення детального плану території в місцевих засобах масової інформації та на офіційному веб-сайті районної державної адміністрації.</w:t>
      </w:r>
    </w:p>
    <w:p w:rsidR="00E13453" w:rsidRPr="00E9655D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 Киселівській</w:t>
      </w:r>
      <w:r w:rsidRPr="00E9655D">
        <w:rPr>
          <w:color w:val="000000"/>
          <w:sz w:val="28"/>
          <w:szCs w:val="28"/>
          <w:lang w:val="uk-UA"/>
        </w:rPr>
        <w:t xml:space="preserve"> сільській раді  Білозерського району, Херсонської області забезпечити:</w:t>
      </w:r>
    </w:p>
    <w:p w:rsidR="00E13453" w:rsidRPr="00E9655D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</w:rPr>
      </w:pPr>
      <w:r w:rsidRPr="00E9655D">
        <w:rPr>
          <w:color w:val="000000"/>
          <w:sz w:val="28"/>
          <w:szCs w:val="28"/>
        </w:rPr>
        <w:t>6.1. Оприлюднення розробленого детального плану і доступ громадськості до нього.</w:t>
      </w:r>
    </w:p>
    <w:p w:rsidR="00E13453" w:rsidRPr="00E9655D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  <w:lang w:val="uk-UA"/>
        </w:rPr>
        <w:t xml:space="preserve">6.2. Організацію проведення громадських слухань щодо врахування громадських інтересів під час розроблення проекту містобудівної документації на місцевому рівні згідно </w:t>
      </w:r>
      <w:r>
        <w:rPr>
          <w:color w:val="000000"/>
          <w:sz w:val="28"/>
          <w:szCs w:val="28"/>
          <w:lang w:val="uk-UA"/>
        </w:rPr>
        <w:t xml:space="preserve">з вимогами </w:t>
      </w:r>
      <w:r w:rsidRPr="00E9655D">
        <w:rPr>
          <w:color w:val="000000"/>
          <w:sz w:val="28"/>
          <w:szCs w:val="28"/>
          <w:lang w:val="uk-UA"/>
        </w:rPr>
        <w:t>чинного законодавства.</w:t>
      </w:r>
    </w:p>
    <w:p w:rsidR="00E13453" w:rsidRPr="00E9655D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</w:rPr>
      </w:pPr>
      <w:r w:rsidRPr="00E9655D">
        <w:rPr>
          <w:color w:val="000000"/>
          <w:sz w:val="28"/>
          <w:szCs w:val="28"/>
        </w:rPr>
        <w:t>7. Розроблений детальний план території надати на затвердження районній державній адміністрації.</w:t>
      </w:r>
    </w:p>
    <w:p w:rsidR="00E13453" w:rsidRPr="00E9655D" w:rsidRDefault="00E13453" w:rsidP="00CF06E8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</w:rPr>
        <w:t xml:space="preserve">8. Контроль за виконанням цього розпорядження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:rsidR="00E13453" w:rsidRPr="00E9655D" w:rsidRDefault="00E13453" w:rsidP="00CF06E8">
      <w:pPr>
        <w:jc w:val="both"/>
        <w:rPr>
          <w:sz w:val="28"/>
          <w:szCs w:val="28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</w:t>
      </w:r>
    </w:p>
    <w:p w:rsidR="00E13453" w:rsidRDefault="00E13453" w:rsidP="00CF06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В.Л.Корнієнко</w:t>
      </w: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jc w:val="both"/>
        <w:rPr>
          <w:sz w:val="28"/>
          <w:szCs w:val="28"/>
          <w:lang w:val="uk-UA"/>
        </w:rPr>
      </w:pPr>
    </w:p>
    <w:p w:rsidR="00E13453" w:rsidRDefault="00E13453" w:rsidP="00CF06E8">
      <w:pPr>
        <w:rPr>
          <w:sz w:val="28"/>
          <w:szCs w:val="28"/>
          <w:lang w:val="uk-UA"/>
        </w:rPr>
      </w:pPr>
    </w:p>
    <w:p w:rsidR="00E13453" w:rsidRDefault="00E13453" w:rsidP="00CF06E8">
      <w:pPr>
        <w:jc w:val="center"/>
        <w:rPr>
          <w:sz w:val="28"/>
          <w:szCs w:val="28"/>
          <w:lang w:val="uk-UA"/>
        </w:rPr>
      </w:pPr>
    </w:p>
    <w:p w:rsidR="00E13453" w:rsidRDefault="00E13453" w:rsidP="00CF06E8">
      <w:pPr>
        <w:jc w:val="center"/>
        <w:rPr>
          <w:sz w:val="28"/>
          <w:szCs w:val="28"/>
          <w:lang w:val="uk-UA"/>
        </w:rPr>
      </w:pPr>
    </w:p>
    <w:p w:rsidR="00E13453" w:rsidRDefault="00E13453" w:rsidP="00CF06E8">
      <w:pPr>
        <w:jc w:val="center"/>
        <w:rPr>
          <w:sz w:val="28"/>
          <w:szCs w:val="28"/>
          <w:lang w:val="uk-UA"/>
        </w:rPr>
      </w:pPr>
    </w:p>
    <w:p w:rsidR="00E13453" w:rsidRDefault="00E13453" w:rsidP="00CF06E8">
      <w:pPr>
        <w:jc w:val="center"/>
        <w:rPr>
          <w:sz w:val="28"/>
          <w:szCs w:val="28"/>
          <w:lang w:val="uk-UA"/>
        </w:rPr>
      </w:pPr>
    </w:p>
    <w:p w:rsidR="00E13453" w:rsidRDefault="00E13453" w:rsidP="00CF06E8">
      <w:pPr>
        <w:jc w:val="center"/>
        <w:rPr>
          <w:sz w:val="28"/>
          <w:szCs w:val="28"/>
          <w:lang w:val="uk-UA"/>
        </w:rPr>
      </w:pPr>
    </w:p>
    <w:p w:rsidR="00E13453" w:rsidRDefault="00E13453" w:rsidP="00CF06E8">
      <w:pPr>
        <w:jc w:val="center"/>
        <w:rPr>
          <w:sz w:val="28"/>
          <w:szCs w:val="28"/>
          <w:lang w:val="uk-UA"/>
        </w:rPr>
      </w:pPr>
    </w:p>
    <w:p w:rsidR="00E13453" w:rsidRDefault="00E13453" w:rsidP="00CF06E8">
      <w:pPr>
        <w:jc w:val="center"/>
        <w:rPr>
          <w:sz w:val="28"/>
          <w:szCs w:val="28"/>
          <w:lang w:val="uk-UA"/>
        </w:rPr>
      </w:pPr>
    </w:p>
    <w:p w:rsidR="00E13453" w:rsidRDefault="00E13453" w:rsidP="00CF06E8">
      <w:pPr>
        <w:jc w:val="center"/>
        <w:rPr>
          <w:sz w:val="28"/>
          <w:szCs w:val="28"/>
          <w:lang w:val="uk-UA"/>
        </w:rPr>
      </w:pPr>
    </w:p>
    <w:sectPr w:rsidR="00E13453" w:rsidSect="007F6EA8">
      <w:headerReference w:type="default" r:id="rId8"/>
      <w:pgSz w:w="11906" w:h="16838"/>
      <w:pgMar w:top="31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53" w:rsidRDefault="00E13453">
      <w:r>
        <w:separator/>
      </w:r>
    </w:p>
  </w:endnote>
  <w:endnote w:type="continuationSeparator" w:id="0">
    <w:p w:rsidR="00E13453" w:rsidRDefault="00E1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53" w:rsidRDefault="00E13453">
      <w:r>
        <w:separator/>
      </w:r>
    </w:p>
  </w:footnote>
  <w:footnote w:type="continuationSeparator" w:id="0">
    <w:p w:rsidR="00E13453" w:rsidRDefault="00E13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53" w:rsidRDefault="00E13453" w:rsidP="001D522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3453" w:rsidRDefault="00E134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24A"/>
    <w:multiLevelType w:val="hybridMultilevel"/>
    <w:tmpl w:val="D8220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6E8"/>
    <w:rsid w:val="000240A1"/>
    <w:rsid w:val="0019682B"/>
    <w:rsid w:val="001D522B"/>
    <w:rsid w:val="002405DF"/>
    <w:rsid w:val="003E2F16"/>
    <w:rsid w:val="004E4C98"/>
    <w:rsid w:val="006D76E3"/>
    <w:rsid w:val="00722794"/>
    <w:rsid w:val="00791BF4"/>
    <w:rsid w:val="007D1C88"/>
    <w:rsid w:val="007F6EA8"/>
    <w:rsid w:val="00855559"/>
    <w:rsid w:val="00BE530B"/>
    <w:rsid w:val="00C06243"/>
    <w:rsid w:val="00CF06E8"/>
    <w:rsid w:val="00DA0170"/>
    <w:rsid w:val="00DF6E8A"/>
    <w:rsid w:val="00E13453"/>
    <w:rsid w:val="00E9655D"/>
    <w:rsid w:val="00F9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E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06E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F06E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F06E8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F06E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F6E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489</Words>
  <Characters>2788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5</cp:revision>
  <dcterms:created xsi:type="dcterms:W3CDTF">2017-04-05T06:28:00Z</dcterms:created>
  <dcterms:modified xsi:type="dcterms:W3CDTF">2017-04-06T06:06:00Z</dcterms:modified>
</cp:coreProperties>
</file>