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E01" w:rsidRDefault="000F4E01" w:rsidP="00E9231B">
      <w:pPr>
        <w:spacing w:line="240" w:lineRule="auto"/>
        <w:ind w:right="-284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uk-UA"/>
        </w:rPr>
      </w:pPr>
    </w:p>
    <w:p w:rsidR="000F4E01" w:rsidRDefault="000F4E01" w:rsidP="00E9231B">
      <w:pPr>
        <w:spacing w:line="240" w:lineRule="auto"/>
        <w:ind w:right="-284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uk-UA"/>
        </w:rPr>
      </w:pPr>
    </w:p>
    <w:p w:rsidR="00037849" w:rsidRPr="004F4360" w:rsidRDefault="00037849" w:rsidP="00E9231B">
      <w:pPr>
        <w:spacing w:line="240" w:lineRule="auto"/>
        <w:ind w:right="-284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uk-UA"/>
        </w:rPr>
      </w:pPr>
      <w:r w:rsidRPr="004F4360">
        <w:rPr>
          <w:rFonts w:ascii="Times New Roman" w:hAnsi="Times New Roman" w:cs="Times New Roman"/>
          <w:b/>
          <w:i/>
          <w:noProof/>
          <w:sz w:val="24"/>
          <w:szCs w:val="24"/>
          <w:lang w:eastAsia="uk-UA"/>
        </w:rPr>
        <w:t>Викопіювання з публічно кадастрової карти України</w:t>
      </w:r>
    </w:p>
    <w:p w:rsidR="00037849" w:rsidRDefault="00E9231B" w:rsidP="00E9231B">
      <w:pPr>
        <w:spacing w:line="240" w:lineRule="auto"/>
        <w:ind w:right="-284"/>
        <w:jc w:val="center"/>
        <w:rPr>
          <w:rFonts w:ascii="Times New Roman" w:hAnsi="Times New Roman" w:cs="Times New Roman"/>
          <w:i/>
          <w:noProof/>
          <w:sz w:val="24"/>
          <w:szCs w:val="24"/>
          <w:lang w:eastAsia="uk-UA"/>
        </w:rPr>
      </w:pPr>
      <w:r w:rsidRPr="00E9231B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>з</w:t>
      </w:r>
      <w:r w:rsidR="00037849" w:rsidRPr="00E9231B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>емельн</w:t>
      </w:r>
      <w:r w:rsidR="007F3F2B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>ої</w:t>
      </w:r>
      <w:r w:rsidRPr="00E9231B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 xml:space="preserve"> </w:t>
      </w:r>
      <w:r w:rsidR="00037849" w:rsidRPr="00E9231B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>ділян</w:t>
      </w:r>
      <w:r w:rsidR="007F3F2B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>ки</w:t>
      </w:r>
      <w:r w:rsidR="00037849" w:rsidRPr="00E9231B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 xml:space="preserve"> площею </w:t>
      </w:r>
      <w:r w:rsidR="00515F8E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>14,1975</w:t>
      </w:r>
      <w:r w:rsidR="00037849" w:rsidRPr="00E9231B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 xml:space="preserve"> га</w:t>
      </w:r>
      <w:r w:rsidR="00037849" w:rsidRPr="00B73091">
        <w:rPr>
          <w:rFonts w:ascii="Times New Roman" w:hAnsi="Times New Roman" w:cs="Times New Roman"/>
          <w:noProof/>
          <w:sz w:val="24"/>
          <w:szCs w:val="24"/>
          <w:u w:val="single"/>
          <w:lang w:eastAsia="uk-UA"/>
        </w:rPr>
        <w:t>.</w:t>
      </w:r>
      <w:r w:rsidR="00037849" w:rsidRPr="00B73091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t xml:space="preserve"> </w:t>
      </w:r>
      <w:r w:rsidR="00037849" w:rsidRPr="00B73091"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н</w:t>
      </w:r>
      <w:r w:rsidR="00037849" w:rsidRPr="004F4360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 xml:space="preserve">а території </w:t>
      </w:r>
      <w:r w:rsidR="00515F8E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>Білозерської селищної</w:t>
      </w:r>
      <w:r w:rsidR="00037849" w:rsidRPr="004F4360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 xml:space="preserve"> ради</w:t>
      </w:r>
    </w:p>
    <w:p w:rsidR="00515F8E" w:rsidRDefault="00037849" w:rsidP="00E9231B">
      <w:pPr>
        <w:spacing w:line="240" w:lineRule="auto"/>
        <w:ind w:right="-284"/>
        <w:jc w:val="center"/>
        <w:rPr>
          <w:rFonts w:ascii="Times New Roman" w:hAnsi="Times New Roman" w:cs="Times New Roman"/>
          <w:i/>
          <w:noProof/>
          <w:sz w:val="24"/>
          <w:szCs w:val="24"/>
          <w:lang w:eastAsia="uk-UA"/>
        </w:rPr>
      </w:pPr>
      <w:r w:rsidRPr="004F4360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>Білозерського району Херсонської області</w:t>
      </w:r>
      <w:r w:rsidR="00E9231B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 xml:space="preserve"> як</w:t>
      </w:r>
      <w:r w:rsidR="007F3F2B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>а</w:t>
      </w:r>
      <w:r w:rsidR="00E9231B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 xml:space="preserve"> </w:t>
      </w:r>
      <w:r w:rsidR="007C482A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>за</w:t>
      </w:r>
      <w:r w:rsidR="00E9231B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>резерв</w:t>
      </w:r>
      <w:r w:rsidR="007C482A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>о</w:t>
      </w:r>
      <w:r w:rsidR="00E9231B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>ван</w:t>
      </w:r>
      <w:r w:rsidR="007C482A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 xml:space="preserve">а </w:t>
      </w:r>
      <w:r w:rsidR="00E9231B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>для задоволення потреб військогослужбовців-учасників АТО</w:t>
      </w:r>
    </w:p>
    <w:p w:rsidR="00E9231B" w:rsidRPr="004F4360" w:rsidRDefault="00515F8E" w:rsidP="00E9231B">
      <w:pPr>
        <w:spacing w:line="240" w:lineRule="auto"/>
        <w:ind w:right="-284"/>
        <w:jc w:val="center"/>
        <w:rPr>
          <w:rFonts w:ascii="Times New Roman" w:hAnsi="Times New Roman" w:cs="Times New Roman"/>
          <w:i/>
          <w:noProof/>
          <w:sz w:val="24"/>
          <w:szCs w:val="24"/>
          <w:lang w:eastAsia="uk-UA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>та членів родин війсковослужбовців-загиблих у ході її проведення.</w:t>
      </w:r>
    </w:p>
    <w:p w:rsidR="007F3F2B" w:rsidRDefault="007F3F2B" w:rsidP="000F4E01">
      <w:pPr>
        <w:ind w:right="-284"/>
        <w:rPr>
          <w:rFonts w:ascii="Times New Roman" w:hAnsi="Times New Roman" w:cs="Times New Roman"/>
          <w:i/>
          <w:noProof/>
          <w:sz w:val="24"/>
          <w:szCs w:val="24"/>
          <w:lang w:eastAsia="uk-UA"/>
        </w:rPr>
      </w:pPr>
    </w:p>
    <w:p w:rsidR="00037849" w:rsidRPr="004F4360" w:rsidRDefault="00037849" w:rsidP="000F4E01">
      <w:pPr>
        <w:ind w:right="-284"/>
        <w:rPr>
          <w:rFonts w:ascii="Times New Roman" w:hAnsi="Times New Roman" w:cs="Times New Roman"/>
          <w:i/>
          <w:noProof/>
          <w:sz w:val="24"/>
          <w:szCs w:val="24"/>
          <w:lang w:eastAsia="uk-UA"/>
        </w:rPr>
      </w:pPr>
      <w:r w:rsidRPr="004F4360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t xml:space="preserve"> </w:t>
      </w:r>
      <w:r w:rsidR="00515F8E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drawing>
          <wp:inline distT="0" distB="0" distL="0" distR="0">
            <wp:extent cx="9438640" cy="322072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8640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849" w:rsidRDefault="00037849" w:rsidP="00037849">
      <w:pPr>
        <w:ind w:left="-284" w:right="-284"/>
        <w:rPr>
          <w:noProof/>
          <w:lang w:eastAsia="uk-UA"/>
        </w:rPr>
      </w:pPr>
    </w:p>
    <w:p w:rsidR="00B73091" w:rsidRDefault="00B73091" w:rsidP="00B73091">
      <w:pPr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76630" cy="558800"/>
            <wp:effectExtent l="19050" t="0" r="0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231B">
        <w:rPr>
          <w:noProof/>
          <w:lang w:eastAsia="uk-UA"/>
        </w:rPr>
        <w:t>земельні ділянки для ведення ОСГ</w:t>
      </w:r>
      <w:r>
        <w:rPr>
          <w:noProof/>
          <w:lang w:eastAsia="uk-UA"/>
        </w:rPr>
        <w:br w:type="textWrapping" w:clear="all"/>
      </w:r>
    </w:p>
    <w:sectPr w:rsidR="00B73091" w:rsidSect="000F4E01">
      <w:pgSz w:w="16838" w:h="11906" w:orient="landscape"/>
      <w:pgMar w:top="142" w:right="1103" w:bottom="142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10E5B"/>
    <w:rsid w:val="00037849"/>
    <w:rsid w:val="00064822"/>
    <w:rsid w:val="000F4E01"/>
    <w:rsid w:val="001D11D7"/>
    <w:rsid w:val="001F55C8"/>
    <w:rsid w:val="003D23D8"/>
    <w:rsid w:val="00404596"/>
    <w:rsid w:val="00515F8E"/>
    <w:rsid w:val="0058120C"/>
    <w:rsid w:val="006B639A"/>
    <w:rsid w:val="00732147"/>
    <w:rsid w:val="007C482A"/>
    <w:rsid w:val="007F3F2B"/>
    <w:rsid w:val="009C65AD"/>
    <w:rsid w:val="00A10E5B"/>
    <w:rsid w:val="00B73091"/>
    <w:rsid w:val="00D86504"/>
    <w:rsid w:val="00E9231B"/>
    <w:rsid w:val="00F04DAD"/>
    <w:rsid w:val="00F34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504"/>
  </w:style>
  <w:style w:type="paragraph" w:styleId="1">
    <w:name w:val="heading 1"/>
    <w:basedOn w:val="a"/>
    <w:next w:val="a"/>
    <w:link w:val="10"/>
    <w:uiPriority w:val="9"/>
    <w:qFormat/>
    <w:rsid w:val="000378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E5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3784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378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6A1B5-844F-416F-B47A-C510A519F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224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HELGA</dc:creator>
  <cp:lastModifiedBy>HELGA</cp:lastModifiedBy>
  <cp:revision>3</cp:revision>
  <dcterms:created xsi:type="dcterms:W3CDTF">2016-03-09T14:06:00Z</dcterms:created>
  <dcterms:modified xsi:type="dcterms:W3CDTF">2016-03-09T14:16:00Z</dcterms:modified>
</cp:coreProperties>
</file>