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89" w:rsidRDefault="00462189" w:rsidP="00A467C4">
      <w:pPr>
        <w:keepNext/>
        <w:keepLines/>
        <w:jc w:val="center"/>
        <w:outlineLvl w:val="0"/>
        <w:rPr>
          <w:rFonts w:ascii="Cambria" w:hAnsi="Cambria"/>
          <w:b/>
          <w:bCs/>
          <w:sz w:val="28"/>
          <w:szCs w:val="28"/>
          <w:lang w:val="ru-RU"/>
        </w:rPr>
      </w:pPr>
    </w:p>
    <w:p w:rsidR="00462189" w:rsidRDefault="00462189" w:rsidP="003067F1">
      <w:pPr>
        <w:keepNext/>
        <w:keepLines/>
        <w:outlineLvl w:val="0"/>
        <w:rPr>
          <w:rFonts w:ascii="Cambria" w:hAnsi="Cambria"/>
          <w:b/>
          <w:bCs/>
          <w:sz w:val="28"/>
          <w:szCs w:val="28"/>
          <w:lang w:val="ru-RU"/>
        </w:rPr>
      </w:pPr>
    </w:p>
    <w:p w:rsidR="002D01F9" w:rsidRPr="00A467C4" w:rsidRDefault="00A467C4" w:rsidP="002D01F9">
      <w:pPr>
        <w:keepNext/>
        <w:keepLines/>
        <w:jc w:val="center"/>
        <w:outlineLvl w:val="0"/>
        <w:rPr>
          <w:rFonts w:ascii="Cambria" w:hAnsi="Cambria"/>
          <w:b/>
          <w:bCs/>
          <w:sz w:val="28"/>
          <w:szCs w:val="28"/>
        </w:rPr>
      </w:pPr>
      <w:r w:rsidRPr="00A467C4">
        <w:rPr>
          <w:rFonts w:ascii="Calibri" w:eastAsia="Calibri" w:hAnsi="Calibri"/>
          <w:noProof/>
          <w:sz w:val="16"/>
          <w:szCs w:val="16"/>
          <w:lang w:val="ru-RU"/>
        </w:rPr>
        <w:drawing>
          <wp:inline distT="0" distB="0" distL="0" distR="0">
            <wp:extent cx="438150" cy="590550"/>
            <wp:effectExtent l="0" t="0" r="0" b="0"/>
            <wp:docPr id="2" name="Рисунок 2" descr="https://upload.wikimedia.org/wikipedia/ru/thumb/3/34/UkraineCoatOfArmsSmallBW.svg/86px-UkraineCoatOfArmsSmallB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ru/thumb/3/34/UkraineCoatOfArmsSmallBW.svg/86px-UkraineCoatOfArmsSmallBW.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bookmarkStart w:id="0" w:name="_GoBack"/>
      <w:bookmarkEnd w:id="0"/>
    </w:p>
    <w:p w:rsidR="00A467C4" w:rsidRPr="00A467C4" w:rsidRDefault="00A467C4" w:rsidP="00A467C4">
      <w:pPr>
        <w:jc w:val="center"/>
        <w:rPr>
          <w:b/>
          <w:sz w:val="28"/>
          <w:szCs w:val="28"/>
        </w:rPr>
      </w:pPr>
      <w:r w:rsidRPr="00A467C4">
        <w:rPr>
          <w:b/>
          <w:sz w:val="28"/>
          <w:szCs w:val="28"/>
        </w:rPr>
        <w:t>ХЕРСОНСЬКА РАЙОННА ДЕРЖАВНА АДМІНІСТРАЦІЯ</w:t>
      </w:r>
    </w:p>
    <w:p w:rsidR="00A467C4" w:rsidRPr="00A467C4" w:rsidRDefault="00A467C4" w:rsidP="00A467C4">
      <w:pPr>
        <w:widowControl w:val="0"/>
        <w:autoSpaceDE w:val="0"/>
        <w:autoSpaceDN w:val="0"/>
        <w:adjustRightInd w:val="0"/>
        <w:jc w:val="center"/>
        <w:rPr>
          <w:b/>
          <w:color w:val="000000"/>
          <w:sz w:val="32"/>
          <w:szCs w:val="32"/>
          <w:lang w:eastAsia="uk-UA"/>
        </w:rPr>
      </w:pPr>
      <w:r w:rsidRPr="00A467C4">
        <w:rPr>
          <w:b/>
          <w:sz w:val="28"/>
          <w:szCs w:val="28"/>
        </w:rPr>
        <w:t>ХЕРСОНСЬКОЇ ОБЛАСТІ</w:t>
      </w:r>
      <w:r w:rsidRPr="00A467C4">
        <w:rPr>
          <w:b/>
          <w:color w:val="000000"/>
          <w:sz w:val="32"/>
          <w:szCs w:val="32"/>
          <w:lang w:eastAsia="uk-UA"/>
        </w:rPr>
        <w:t xml:space="preserve"> </w:t>
      </w:r>
    </w:p>
    <w:p w:rsidR="00A467C4" w:rsidRPr="00A467C4" w:rsidRDefault="00A467C4" w:rsidP="00A467C4">
      <w:pPr>
        <w:widowControl w:val="0"/>
        <w:autoSpaceDE w:val="0"/>
        <w:autoSpaceDN w:val="0"/>
        <w:adjustRightInd w:val="0"/>
        <w:jc w:val="center"/>
        <w:rPr>
          <w:b/>
          <w:color w:val="000000"/>
          <w:sz w:val="32"/>
          <w:szCs w:val="32"/>
          <w:lang w:eastAsia="uk-UA"/>
        </w:rPr>
      </w:pPr>
    </w:p>
    <w:p w:rsidR="00A467C4" w:rsidRPr="00A467C4" w:rsidRDefault="00A467C4" w:rsidP="00A467C4">
      <w:pPr>
        <w:widowControl w:val="0"/>
        <w:autoSpaceDE w:val="0"/>
        <w:autoSpaceDN w:val="0"/>
        <w:adjustRightInd w:val="0"/>
        <w:jc w:val="center"/>
        <w:rPr>
          <w:b/>
          <w:color w:val="000000"/>
          <w:sz w:val="32"/>
          <w:szCs w:val="32"/>
          <w:lang w:eastAsia="uk-UA"/>
        </w:rPr>
      </w:pPr>
      <w:r w:rsidRPr="00A467C4">
        <w:rPr>
          <w:b/>
          <w:color w:val="000000"/>
          <w:sz w:val="32"/>
          <w:szCs w:val="32"/>
          <w:lang w:eastAsia="uk-UA"/>
        </w:rPr>
        <w:t>РОЗПОРЯДЖЕННЯ</w:t>
      </w:r>
    </w:p>
    <w:p w:rsidR="00A467C4" w:rsidRPr="00A467C4" w:rsidRDefault="00A467C4" w:rsidP="00A467C4">
      <w:pPr>
        <w:widowControl w:val="0"/>
        <w:autoSpaceDE w:val="0"/>
        <w:autoSpaceDN w:val="0"/>
        <w:adjustRightInd w:val="0"/>
        <w:jc w:val="center"/>
        <w:rPr>
          <w:color w:val="000000"/>
          <w:sz w:val="28"/>
          <w:szCs w:val="28"/>
          <w:lang w:eastAsia="uk-UA"/>
        </w:rPr>
      </w:pPr>
      <w:r w:rsidRPr="00A467C4">
        <w:rPr>
          <w:color w:val="000000"/>
          <w:sz w:val="28"/>
          <w:szCs w:val="28"/>
          <w:lang w:eastAsia="uk-UA"/>
        </w:rPr>
        <w:t>ГОЛОВИ РАЙОННОЇ ДЕРЖАВНОЇ АДМІНІСТРАЦІЇ</w:t>
      </w:r>
    </w:p>
    <w:p w:rsidR="00A467C4" w:rsidRPr="00A467C4" w:rsidRDefault="00A467C4" w:rsidP="00A467C4">
      <w:pPr>
        <w:widowControl w:val="0"/>
        <w:autoSpaceDE w:val="0"/>
        <w:autoSpaceDN w:val="0"/>
        <w:adjustRightInd w:val="0"/>
        <w:jc w:val="both"/>
        <w:rPr>
          <w:color w:val="000000"/>
          <w:lang w:eastAsia="uk-UA"/>
        </w:rPr>
      </w:pPr>
    </w:p>
    <w:p w:rsidR="00A467C4" w:rsidRPr="00773E28" w:rsidRDefault="00D5665E" w:rsidP="00A467C4">
      <w:pPr>
        <w:widowControl w:val="0"/>
        <w:autoSpaceDE w:val="0"/>
        <w:autoSpaceDN w:val="0"/>
        <w:adjustRightInd w:val="0"/>
        <w:jc w:val="both"/>
        <w:rPr>
          <w:color w:val="000000"/>
          <w:sz w:val="28"/>
          <w:szCs w:val="28"/>
          <w:u w:val="single"/>
          <w:lang w:eastAsia="uk-UA"/>
        </w:rPr>
      </w:pPr>
      <w:r>
        <w:rPr>
          <w:color w:val="000000"/>
          <w:sz w:val="28"/>
          <w:szCs w:val="28"/>
          <w:lang w:eastAsia="uk-UA"/>
        </w:rPr>
        <w:t>в</w:t>
      </w:r>
      <w:r w:rsidR="00773E28">
        <w:rPr>
          <w:color w:val="000000"/>
          <w:sz w:val="28"/>
          <w:szCs w:val="28"/>
          <w:lang w:eastAsia="uk-UA"/>
        </w:rPr>
        <w:t xml:space="preserve">ід </w:t>
      </w:r>
      <w:r w:rsidR="00773E28">
        <w:rPr>
          <w:color w:val="000000"/>
          <w:sz w:val="28"/>
          <w:szCs w:val="28"/>
          <w:u w:val="single"/>
          <w:lang w:eastAsia="uk-UA"/>
        </w:rPr>
        <w:t xml:space="preserve">15.07.2021          </w:t>
      </w:r>
      <w:r w:rsidR="00A467C4" w:rsidRPr="00A467C4">
        <w:rPr>
          <w:color w:val="000000"/>
          <w:sz w:val="28"/>
          <w:szCs w:val="28"/>
          <w:lang w:eastAsia="uk-UA"/>
        </w:rPr>
        <w:t xml:space="preserve">                       Херсон                 </w:t>
      </w:r>
      <w:r w:rsidR="00773E28">
        <w:rPr>
          <w:color w:val="000000"/>
          <w:sz w:val="28"/>
          <w:szCs w:val="28"/>
          <w:lang w:eastAsia="uk-UA"/>
        </w:rPr>
        <w:t xml:space="preserve">                №</w:t>
      </w:r>
      <w:r w:rsidR="00773E28">
        <w:rPr>
          <w:color w:val="000000"/>
          <w:sz w:val="28"/>
          <w:szCs w:val="28"/>
          <w:u w:val="single"/>
          <w:lang w:eastAsia="uk-UA"/>
        </w:rPr>
        <w:t xml:space="preserve"> 77</w:t>
      </w:r>
    </w:p>
    <w:p w:rsidR="00582EED" w:rsidRDefault="00582EED" w:rsidP="000622E2">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5C048E" w:rsidTr="005C048E">
        <w:trPr>
          <w:trHeight w:val="1372"/>
        </w:trPr>
        <w:tc>
          <w:tcPr>
            <w:tcW w:w="4219" w:type="dxa"/>
          </w:tcPr>
          <w:p w:rsidR="005C048E" w:rsidRDefault="005C048E" w:rsidP="00102EEE">
            <w:pPr>
              <w:jc w:val="both"/>
              <w:rPr>
                <w:sz w:val="28"/>
                <w:szCs w:val="28"/>
              </w:rPr>
            </w:pPr>
            <w:r w:rsidRPr="005212E6">
              <w:rPr>
                <w:sz w:val="28"/>
                <w:szCs w:val="28"/>
              </w:rPr>
              <w:t>Про розподіл функцій і повноважень між головою районної державної</w:t>
            </w:r>
            <w:r w:rsidR="00B50CD4">
              <w:rPr>
                <w:sz w:val="28"/>
                <w:szCs w:val="28"/>
              </w:rPr>
              <w:br/>
            </w:r>
            <w:r w:rsidRPr="005212E6">
              <w:rPr>
                <w:sz w:val="28"/>
                <w:szCs w:val="28"/>
              </w:rPr>
              <w:t>адміністрації</w:t>
            </w:r>
            <w:r w:rsidR="00B50CD4">
              <w:rPr>
                <w:sz w:val="28"/>
                <w:szCs w:val="28"/>
              </w:rPr>
              <w:t xml:space="preserve">, його </w:t>
            </w:r>
            <w:r w:rsidR="00582EED">
              <w:rPr>
                <w:sz w:val="28"/>
                <w:szCs w:val="28"/>
              </w:rPr>
              <w:t>першим заступником, заступником</w:t>
            </w:r>
            <w:r w:rsidRPr="005212E6">
              <w:rPr>
                <w:sz w:val="28"/>
                <w:szCs w:val="28"/>
              </w:rPr>
              <w:t xml:space="preserve"> та керівником апарату районної</w:t>
            </w:r>
            <w:r>
              <w:rPr>
                <w:sz w:val="28"/>
                <w:szCs w:val="28"/>
              </w:rPr>
              <w:t xml:space="preserve"> </w:t>
            </w:r>
            <w:r w:rsidRPr="005212E6">
              <w:rPr>
                <w:sz w:val="28"/>
                <w:szCs w:val="28"/>
              </w:rPr>
              <w:t>державної</w:t>
            </w:r>
            <w:r>
              <w:rPr>
                <w:sz w:val="28"/>
                <w:szCs w:val="28"/>
              </w:rPr>
              <w:t xml:space="preserve"> </w:t>
            </w:r>
            <w:r w:rsidRPr="005212E6">
              <w:rPr>
                <w:sz w:val="28"/>
                <w:szCs w:val="28"/>
              </w:rPr>
              <w:t>адміністрації</w:t>
            </w:r>
          </w:p>
        </w:tc>
        <w:tc>
          <w:tcPr>
            <w:tcW w:w="5635" w:type="dxa"/>
          </w:tcPr>
          <w:p w:rsidR="005C048E" w:rsidRDefault="005C048E" w:rsidP="000622E2">
            <w:pPr>
              <w:rPr>
                <w:sz w:val="28"/>
                <w:szCs w:val="28"/>
              </w:rPr>
            </w:pPr>
          </w:p>
        </w:tc>
      </w:tr>
    </w:tbl>
    <w:p w:rsidR="00F22647" w:rsidRDefault="00F22647" w:rsidP="000B0E3A">
      <w:pPr>
        <w:jc w:val="both"/>
        <w:rPr>
          <w:sz w:val="28"/>
          <w:szCs w:val="28"/>
        </w:rPr>
      </w:pPr>
    </w:p>
    <w:p w:rsidR="002E72FE" w:rsidRPr="00E45515" w:rsidRDefault="002E72FE" w:rsidP="003845C5">
      <w:pPr>
        <w:ind w:firstLine="708"/>
        <w:jc w:val="both"/>
        <w:rPr>
          <w:sz w:val="28"/>
          <w:szCs w:val="28"/>
        </w:rPr>
      </w:pPr>
      <w:r w:rsidRPr="005212E6">
        <w:rPr>
          <w:sz w:val="28"/>
          <w:szCs w:val="28"/>
        </w:rPr>
        <w:t>З метою створення належних умов для ефективного управління соціально-економічним розвитком району, вдосконалення структури та організації роботи ра</w:t>
      </w:r>
      <w:r w:rsidR="00E45515">
        <w:rPr>
          <w:sz w:val="28"/>
          <w:szCs w:val="28"/>
        </w:rPr>
        <w:t>йонної державної адміністрації,</w:t>
      </w:r>
      <w:r w:rsidR="002D7788" w:rsidRPr="00EE5207">
        <w:rPr>
          <w:sz w:val="28"/>
          <w:szCs w:val="28"/>
        </w:rPr>
        <w:t xml:space="preserve"> </w:t>
      </w:r>
      <w:r w:rsidR="002D7788">
        <w:rPr>
          <w:sz w:val="28"/>
          <w:szCs w:val="28"/>
        </w:rPr>
        <w:t>відповідно до</w:t>
      </w:r>
      <w:r w:rsidR="00B50CD4">
        <w:rPr>
          <w:sz w:val="28"/>
          <w:szCs w:val="28"/>
        </w:rPr>
        <w:t xml:space="preserve"> Регламенту </w:t>
      </w:r>
      <w:r w:rsidR="00B50CD4" w:rsidRPr="00013AF1">
        <w:rPr>
          <w:sz w:val="28"/>
          <w:szCs w:val="28"/>
        </w:rPr>
        <w:t>Херсонської районної державної адміністрації Херсонської області</w:t>
      </w:r>
      <w:r w:rsidR="00B50CD4">
        <w:rPr>
          <w:sz w:val="28"/>
          <w:szCs w:val="28"/>
        </w:rPr>
        <w:t>, затвердженого розпорядженням голови районної державної адміністрації від 05 травня 2021 року № 1</w:t>
      </w:r>
      <w:r w:rsidR="00E45515" w:rsidRPr="00E45515">
        <w:rPr>
          <w:sz w:val="28"/>
          <w:szCs w:val="28"/>
        </w:rPr>
        <w:t>, керуючись до статей 39,</w:t>
      </w:r>
      <w:r w:rsidR="00BB5AF7" w:rsidRPr="00242EE6">
        <w:rPr>
          <w:sz w:val="28"/>
          <w:szCs w:val="28"/>
        </w:rPr>
        <w:t xml:space="preserve"> </w:t>
      </w:r>
      <w:r w:rsidR="00E45515" w:rsidRPr="00E45515">
        <w:rPr>
          <w:sz w:val="28"/>
          <w:szCs w:val="28"/>
        </w:rPr>
        <w:t xml:space="preserve">44 Закону України «Про місцеві державні адміністрації», статті 6, частиною </w:t>
      </w:r>
      <w:r w:rsidR="00E45515" w:rsidRPr="00E45515">
        <w:rPr>
          <w:color w:val="000000"/>
          <w:sz w:val="28"/>
          <w:szCs w:val="28"/>
        </w:rPr>
        <w:t xml:space="preserve">першою статті 39, </w:t>
      </w:r>
      <w:r w:rsidR="00E45515" w:rsidRPr="00E45515">
        <w:rPr>
          <w:sz w:val="28"/>
          <w:szCs w:val="28"/>
        </w:rPr>
        <w:t>частиною першою статті 41 Закону України «Про місцеві державні адміністрації»:</w:t>
      </w:r>
    </w:p>
    <w:p w:rsidR="00013AF1" w:rsidRDefault="002E72FE" w:rsidP="00013AF1">
      <w:pPr>
        <w:ind w:firstLine="709"/>
        <w:jc w:val="both"/>
        <w:rPr>
          <w:sz w:val="28"/>
          <w:szCs w:val="28"/>
        </w:rPr>
      </w:pPr>
      <w:r w:rsidRPr="003845C5">
        <w:rPr>
          <w:sz w:val="28"/>
          <w:szCs w:val="28"/>
        </w:rPr>
        <w:t>1.</w:t>
      </w:r>
      <w:r w:rsidR="00EF2E5F" w:rsidRPr="003845C5">
        <w:rPr>
          <w:sz w:val="28"/>
          <w:szCs w:val="28"/>
        </w:rPr>
        <w:t xml:space="preserve"> </w:t>
      </w:r>
      <w:r w:rsidR="00013AF1">
        <w:rPr>
          <w:sz w:val="28"/>
          <w:szCs w:val="28"/>
        </w:rPr>
        <w:t>Затвердити</w:t>
      </w:r>
      <w:r w:rsidR="00EF2E5F" w:rsidRPr="003845C5">
        <w:t xml:space="preserve"> </w:t>
      </w:r>
      <w:r w:rsidRPr="003845C5">
        <w:rPr>
          <w:sz w:val="28"/>
          <w:szCs w:val="28"/>
        </w:rPr>
        <w:t xml:space="preserve">розподіл функцій і повноважень між головою районної державної адміністрації </w:t>
      </w:r>
      <w:r w:rsidR="000A7226">
        <w:rPr>
          <w:sz w:val="28"/>
          <w:szCs w:val="28"/>
        </w:rPr>
        <w:t xml:space="preserve">його </w:t>
      </w:r>
      <w:r w:rsidR="00A26E76">
        <w:rPr>
          <w:sz w:val="28"/>
          <w:szCs w:val="28"/>
        </w:rPr>
        <w:t>першим заступником, заступником</w:t>
      </w:r>
      <w:r w:rsidR="000A7226" w:rsidRPr="005212E6">
        <w:rPr>
          <w:sz w:val="28"/>
          <w:szCs w:val="28"/>
        </w:rPr>
        <w:t xml:space="preserve"> та керівником апарату районної</w:t>
      </w:r>
      <w:r w:rsidR="000A7226">
        <w:rPr>
          <w:sz w:val="28"/>
          <w:szCs w:val="28"/>
        </w:rPr>
        <w:t xml:space="preserve"> </w:t>
      </w:r>
      <w:r w:rsidR="000A7226" w:rsidRPr="005212E6">
        <w:rPr>
          <w:sz w:val="28"/>
          <w:szCs w:val="28"/>
        </w:rPr>
        <w:t>державної</w:t>
      </w:r>
      <w:r w:rsidR="000A7226">
        <w:rPr>
          <w:sz w:val="28"/>
          <w:szCs w:val="28"/>
        </w:rPr>
        <w:t xml:space="preserve"> </w:t>
      </w:r>
      <w:r w:rsidR="000A7226" w:rsidRPr="005212E6">
        <w:rPr>
          <w:sz w:val="28"/>
          <w:szCs w:val="28"/>
        </w:rPr>
        <w:t>адміністрації</w:t>
      </w:r>
      <w:r w:rsidRPr="003845C5">
        <w:rPr>
          <w:color w:val="000000" w:themeColor="text1"/>
          <w:sz w:val="28"/>
          <w:szCs w:val="28"/>
        </w:rPr>
        <w:t xml:space="preserve">, </w:t>
      </w:r>
      <w:r w:rsidRPr="003845C5">
        <w:rPr>
          <w:sz w:val="28"/>
          <w:szCs w:val="28"/>
        </w:rPr>
        <w:t>а саме:</w:t>
      </w:r>
    </w:p>
    <w:p w:rsidR="00013AF1" w:rsidRDefault="002E72FE" w:rsidP="003845C5">
      <w:pPr>
        <w:pStyle w:val="a8"/>
        <w:numPr>
          <w:ilvl w:val="0"/>
          <w:numId w:val="7"/>
        </w:numPr>
        <w:ind w:left="0" w:firstLine="360"/>
        <w:jc w:val="both"/>
        <w:rPr>
          <w:sz w:val="28"/>
          <w:szCs w:val="28"/>
        </w:rPr>
      </w:pPr>
      <w:r w:rsidRPr="00013AF1">
        <w:rPr>
          <w:sz w:val="28"/>
          <w:szCs w:val="28"/>
        </w:rPr>
        <w:t xml:space="preserve">функції і повноваження </w:t>
      </w:r>
      <w:r w:rsidR="003845C5" w:rsidRPr="00013AF1">
        <w:rPr>
          <w:sz w:val="28"/>
          <w:szCs w:val="28"/>
        </w:rPr>
        <w:t xml:space="preserve">голови Херсонської районної державної адміністрації Херсонської області </w:t>
      </w:r>
      <w:r w:rsidRPr="00013AF1">
        <w:rPr>
          <w:sz w:val="28"/>
          <w:szCs w:val="28"/>
        </w:rPr>
        <w:t>(додаток 1)</w:t>
      </w:r>
      <w:r w:rsidR="00013AF1">
        <w:rPr>
          <w:sz w:val="28"/>
          <w:szCs w:val="28"/>
        </w:rPr>
        <w:t>;</w:t>
      </w:r>
    </w:p>
    <w:p w:rsidR="00013AF1" w:rsidRDefault="00013AF1" w:rsidP="003845C5">
      <w:pPr>
        <w:pStyle w:val="a8"/>
        <w:numPr>
          <w:ilvl w:val="0"/>
          <w:numId w:val="7"/>
        </w:numPr>
        <w:ind w:left="0" w:firstLine="360"/>
        <w:jc w:val="both"/>
        <w:rPr>
          <w:sz w:val="28"/>
          <w:szCs w:val="28"/>
        </w:rPr>
      </w:pPr>
      <w:r w:rsidRPr="00013AF1">
        <w:rPr>
          <w:sz w:val="28"/>
          <w:szCs w:val="28"/>
        </w:rPr>
        <w:t xml:space="preserve">функції і повноваження </w:t>
      </w:r>
      <w:r>
        <w:rPr>
          <w:sz w:val="28"/>
          <w:szCs w:val="28"/>
        </w:rPr>
        <w:t xml:space="preserve">першого заступника </w:t>
      </w:r>
      <w:r w:rsidRPr="00013AF1">
        <w:rPr>
          <w:sz w:val="28"/>
          <w:szCs w:val="28"/>
        </w:rPr>
        <w:t>голови Херсонської районної державної адміністрації Херсонської області</w:t>
      </w:r>
      <w:r>
        <w:rPr>
          <w:sz w:val="28"/>
          <w:szCs w:val="28"/>
        </w:rPr>
        <w:t xml:space="preserve"> </w:t>
      </w:r>
      <w:r w:rsidRPr="00013AF1">
        <w:rPr>
          <w:sz w:val="28"/>
          <w:szCs w:val="28"/>
        </w:rPr>
        <w:t>(додаток 2)</w:t>
      </w:r>
      <w:r>
        <w:rPr>
          <w:sz w:val="28"/>
          <w:szCs w:val="28"/>
        </w:rPr>
        <w:t>;</w:t>
      </w:r>
    </w:p>
    <w:p w:rsidR="007E5204" w:rsidRDefault="002E72FE" w:rsidP="003845C5">
      <w:pPr>
        <w:pStyle w:val="a8"/>
        <w:numPr>
          <w:ilvl w:val="0"/>
          <w:numId w:val="7"/>
        </w:numPr>
        <w:ind w:left="0" w:firstLine="360"/>
        <w:jc w:val="both"/>
        <w:rPr>
          <w:sz w:val="28"/>
          <w:szCs w:val="28"/>
        </w:rPr>
      </w:pPr>
      <w:r w:rsidRPr="00013AF1">
        <w:rPr>
          <w:sz w:val="28"/>
          <w:szCs w:val="28"/>
        </w:rPr>
        <w:t>функції і повноваження</w:t>
      </w:r>
      <w:r w:rsidR="00582EED">
        <w:rPr>
          <w:sz w:val="28"/>
          <w:szCs w:val="28"/>
        </w:rPr>
        <w:t xml:space="preserve"> заступника</w:t>
      </w:r>
      <w:r w:rsidRPr="00013AF1">
        <w:rPr>
          <w:sz w:val="28"/>
          <w:szCs w:val="28"/>
        </w:rPr>
        <w:t xml:space="preserve"> </w:t>
      </w:r>
      <w:r w:rsidR="00E45515" w:rsidRPr="00E45515">
        <w:rPr>
          <w:sz w:val="28"/>
          <w:szCs w:val="28"/>
        </w:rPr>
        <w:t>голови</w:t>
      </w:r>
      <w:r w:rsidRPr="00013AF1">
        <w:rPr>
          <w:sz w:val="28"/>
          <w:szCs w:val="28"/>
        </w:rPr>
        <w:t xml:space="preserve"> </w:t>
      </w:r>
      <w:r w:rsidR="003845C5" w:rsidRPr="00013AF1">
        <w:rPr>
          <w:sz w:val="28"/>
          <w:szCs w:val="28"/>
        </w:rPr>
        <w:t>Херсонської районної державної адміністрації Херсонської</w:t>
      </w:r>
      <w:r w:rsidR="00013AF1">
        <w:rPr>
          <w:sz w:val="28"/>
          <w:szCs w:val="28"/>
        </w:rPr>
        <w:t xml:space="preserve"> області</w:t>
      </w:r>
      <w:r w:rsidR="003845C5" w:rsidRPr="00013AF1">
        <w:rPr>
          <w:sz w:val="28"/>
          <w:szCs w:val="28"/>
        </w:rPr>
        <w:t xml:space="preserve"> </w:t>
      </w:r>
      <w:r w:rsidRPr="00013AF1">
        <w:rPr>
          <w:sz w:val="28"/>
          <w:szCs w:val="28"/>
        </w:rPr>
        <w:t xml:space="preserve">(додаток </w:t>
      </w:r>
      <w:r w:rsidR="00013AF1">
        <w:rPr>
          <w:sz w:val="28"/>
          <w:szCs w:val="28"/>
        </w:rPr>
        <w:t>3</w:t>
      </w:r>
      <w:r w:rsidRPr="00013AF1">
        <w:rPr>
          <w:sz w:val="28"/>
          <w:szCs w:val="28"/>
        </w:rPr>
        <w:t>)</w:t>
      </w:r>
      <w:r w:rsidR="0017529F">
        <w:rPr>
          <w:sz w:val="28"/>
          <w:szCs w:val="28"/>
        </w:rPr>
        <w:t>;</w:t>
      </w:r>
    </w:p>
    <w:p w:rsidR="0017529F" w:rsidRDefault="0017529F" w:rsidP="00E45515">
      <w:pPr>
        <w:pStyle w:val="a8"/>
        <w:numPr>
          <w:ilvl w:val="0"/>
          <w:numId w:val="7"/>
        </w:numPr>
        <w:ind w:left="0" w:firstLine="360"/>
        <w:jc w:val="both"/>
        <w:rPr>
          <w:sz w:val="28"/>
          <w:szCs w:val="28"/>
        </w:rPr>
      </w:pPr>
      <w:r w:rsidRPr="0017529F">
        <w:rPr>
          <w:sz w:val="28"/>
          <w:szCs w:val="28"/>
        </w:rPr>
        <w:t xml:space="preserve">функції і повноваження керівника апарату </w:t>
      </w:r>
      <w:r w:rsidR="00E45515" w:rsidRPr="00E45515">
        <w:rPr>
          <w:sz w:val="28"/>
          <w:szCs w:val="28"/>
        </w:rPr>
        <w:t xml:space="preserve">Херсонської </w:t>
      </w:r>
      <w:r w:rsidRPr="0017529F">
        <w:rPr>
          <w:sz w:val="28"/>
          <w:szCs w:val="28"/>
        </w:rPr>
        <w:t>районної де</w:t>
      </w:r>
      <w:r w:rsidR="00582EED">
        <w:rPr>
          <w:sz w:val="28"/>
          <w:szCs w:val="28"/>
        </w:rPr>
        <w:t xml:space="preserve">ржавної адміністрації </w:t>
      </w:r>
      <w:r w:rsidR="00E45515" w:rsidRPr="00E45515">
        <w:rPr>
          <w:sz w:val="28"/>
          <w:szCs w:val="28"/>
        </w:rPr>
        <w:t xml:space="preserve">Херсонської області </w:t>
      </w:r>
      <w:r w:rsidR="00582EED">
        <w:rPr>
          <w:sz w:val="28"/>
          <w:szCs w:val="28"/>
        </w:rPr>
        <w:t xml:space="preserve">(додаток </w:t>
      </w:r>
      <w:r w:rsidR="00A26E76">
        <w:rPr>
          <w:sz w:val="28"/>
          <w:szCs w:val="28"/>
        </w:rPr>
        <w:t>4</w:t>
      </w:r>
      <w:r w:rsidRPr="0017529F">
        <w:rPr>
          <w:sz w:val="28"/>
          <w:szCs w:val="28"/>
        </w:rPr>
        <w:t>).</w:t>
      </w:r>
    </w:p>
    <w:p w:rsidR="006C06A3" w:rsidRPr="006C06A3" w:rsidRDefault="006C06A3" w:rsidP="006C06A3">
      <w:pPr>
        <w:ind w:firstLine="709"/>
        <w:jc w:val="both"/>
        <w:rPr>
          <w:sz w:val="28"/>
          <w:szCs w:val="28"/>
        </w:rPr>
      </w:pPr>
      <w:r>
        <w:rPr>
          <w:sz w:val="28"/>
          <w:szCs w:val="28"/>
        </w:rPr>
        <w:t xml:space="preserve">2. </w:t>
      </w:r>
      <w:r w:rsidRPr="006C06A3">
        <w:rPr>
          <w:sz w:val="28"/>
          <w:szCs w:val="28"/>
        </w:rPr>
        <w:t>Затвердити розподіл обов’язків між головою районної державної адміністрації його першим заступником, заступником щодо взаємодії з органами місцевого самоврядування територіальних громад Херсонського району (додаток 5).</w:t>
      </w:r>
    </w:p>
    <w:p w:rsidR="00462189" w:rsidRPr="00D5665E" w:rsidRDefault="006C06A3" w:rsidP="00D5665E">
      <w:pPr>
        <w:ind w:firstLine="709"/>
        <w:jc w:val="both"/>
        <w:rPr>
          <w:sz w:val="28"/>
          <w:szCs w:val="28"/>
        </w:rPr>
      </w:pPr>
      <w:r>
        <w:rPr>
          <w:sz w:val="28"/>
          <w:szCs w:val="28"/>
        </w:rPr>
        <w:lastRenderedPageBreak/>
        <w:t>3</w:t>
      </w:r>
      <w:r w:rsidR="00013AF1">
        <w:rPr>
          <w:sz w:val="28"/>
          <w:szCs w:val="28"/>
        </w:rPr>
        <w:t xml:space="preserve">. Визнати таким, що втратило чинність розпорядження голови </w:t>
      </w:r>
      <w:r w:rsidR="00013AF1" w:rsidRPr="00013AF1">
        <w:rPr>
          <w:sz w:val="28"/>
          <w:szCs w:val="28"/>
        </w:rPr>
        <w:t>районної державної адміністрації</w:t>
      </w:r>
      <w:r w:rsidR="00B50CD4">
        <w:rPr>
          <w:sz w:val="28"/>
          <w:szCs w:val="28"/>
        </w:rPr>
        <w:t xml:space="preserve"> від 06 травня 2021 року № 5 «</w:t>
      </w:r>
      <w:r w:rsidR="00B50CD4" w:rsidRPr="005212E6">
        <w:rPr>
          <w:sz w:val="28"/>
          <w:szCs w:val="28"/>
        </w:rPr>
        <w:t xml:space="preserve">Про розподіл функцій і </w:t>
      </w:r>
    </w:p>
    <w:p w:rsidR="00013AF1" w:rsidRPr="00013AF1" w:rsidRDefault="00B50CD4" w:rsidP="00462189">
      <w:pPr>
        <w:jc w:val="both"/>
        <w:rPr>
          <w:sz w:val="28"/>
          <w:szCs w:val="28"/>
        </w:rPr>
      </w:pPr>
      <w:r w:rsidRPr="005212E6">
        <w:rPr>
          <w:sz w:val="28"/>
          <w:szCs w:val="28"/>
        </w:rPr>
        <w:t>повноважень між головою районної державної</w:t>
      </w:r>
      <w:r>
        <w:rPr>
          <w:sz w:val="28"/>
          <w:szCs w:val="28"/>
        </w:rPr>
        <w:t xml:space="preserve"> </w:t>
      </w:r>
      <w:r w:rsidRPr="005212E6">
        <w:rPr>
          <w:sz w:val="28"/>
          <w:szCs w:val="28"/>
        </w:rPr>
        <w:t>адміністрації та керівником апарату районної</w:t>
      </w:r>
      <w:r>
        <w:rPr>
          <w:sz w:val="28"/>
          <w:szCs w:val="28"/>
        </w:rPr>
        <w:t xml:space="preserve"> </w:t>
      </w:r>
      <w:r w:rsidRPr="005212E6">
        <w:rPr>
          <w:sz w:val="28"/>
          <w:szCs w:val="28"/>
        </w:rPr>
        <w:t>державної</w:t>
      </w:r>
      <w:r>
        <w:rPr>
          <w:sz w:val="28"/>
          <w:szCs w:val="28"/>
        </w:rPr>
        <w:t xml:space="preserve"> </w:t>
      </w:r>
      <w:r w:rsidRPr="005212E6">
        <w:rPr>
          <w:sz w:val="28"/>
          <w:szCs w:val="28"/>
        </w:rPr>
        <w:t>адміністрації</w:t>
      </w:r>
      <w:r>
        <w:rPr>
          <w:sz w:val="28"/>
          <w:szCs w:val="28"/>
        </w:rPr>
        <w:t>».</w:t>
      </w:r>
    </w:p>
    <w:p w:rsidR="002E72FE" w:rsidRPr="003845C5" w:rsidRDefault="006C06A3" w:rsidP="003845C5">
      <w:pPr>
        <w:ind w:firstLine="709"/>
        <w:jc w:val="both"/>
        <w:rPr>
          <w:sz w:val="28"/>
          <w:szCs w:val="28"/>
        </w:rPr>
      </w:pPr>
      <w:r>
        <w:rPr>
          <w:sz w:val="28"/>
          <w:szCs w:val="28"/>
        </w:rPr>
        <w:t>4</w:t>
      </w:r>
      <w:r w:rsidR="007E5204" w:rsidRPr="003845C5">
        <w:rPr>
          <w:sz w:val="28"/>
          <w:szCs w:val="28"/>
        </w:rPr>
        <w:t xml:space="preserve">. </w:t>
      </w:r>
      <w:r w:rsidR="002E72FE" w:rsidRPr="003845C5">
        <w:rPr>
          <w:sz w:val="28"/>
          <w:szCs w:val="28"/>
        </w:rPr>
        <w:t>Контроль за виконанням цього розпорядження залишаю за собою.</w:t>
      </w:r>
    </w:p>
    <w:p w:rsidR="002E72FE" w:rsidRPr="005212E6" w:rsidRDefault="002E72FE" w:rsidP="00EF2E5F">
      <w:pPr>
        <w:ind w:firstLine="708"/>
        <w:jc w:val="both"/>
        <w:rPr>
          <w:sz w:val="28"/>
          <w:szCs w:val="28"/>
        </w:rPr>
      </w:pPr>
    </w:p>
    <w:p w:rsidR="002E72FE" w:rsidRPr="005212E6" w:rsidRDefault="00013AF1" w:rsidP="0097711C">
      <w:pPr>
        <w:rPr>
          <w:sz w:val="28"/>
          <w:szCs w:val="28"/>
          <w:lang w:val="ru-RU"/>
        </w:rPr>
      </w:pPr>
      <w:r>
        <w:rPr>
          <w:sz w:val="28"/>
          <w:szCs w:val="28"/>
          <w:lang w:val="ru-RU"/>
        </w:rPr>
        <w:t>Голова</w:t>
      </w:r>
      <w:r w:rsidR="002E72FE" w:rsidRPr="005212E6">
        <w:rPr>
          <w:sz w:val="28"/>
          <w:szCs w:val="28"/>
          <w:lang w:val="ru-RU"/>
        </w:rPr>
        <w:t xml:space="preserve"> </w:t>
      </w:r>
      <w:proofErr w:type="spellStart"/>
      <w:r w:rsidR="002E72FE" w:rsidRPr="005212E6">
        <w:rPr>
          <w:sz w:val="28"/>
          <w:szCs w:val="28"/>
          <w:lang w:val="ru-RU"/>
        </w:rPr>
        <w:t>районної</w:t>
      </w:r>
      <w:proofErr w:type="spellEnd"/>
      <w:r w:rsidR="002E72FE" w:rsidRPr="005212E6">
        <w:rPr>
          <w:sz w:val="28"/>
          <w:szCs w:val="28"/>
          <w:lang w:val="ru-RU"/>
        </w:rPr>
        <w:t xml:space="preserve"> </w:t>
      </w:r>
    </w:p>
    <w:p w:rsidR="002E72FE" w:rsidRPr="005212E6" w:rsidRDefault="002E72FE" w:rsidP="0097711C">
      <w:pPr>
        <w:rPr>
          <w:sz w:val="28"/>
          <w:szCs w:val="28"/>
          <w:lang w:val="ru-RU"/>
        </w:rPr>
      </w:pPr>
      <w:proofErr w:type="spellStart"/>
      <w:r w:rsidRPr="005212E6">
        <w:rPr>
          <w:sz w:val="28"/>
          <w:szCs w:val="28"/>
          <w:lang w:val="ru-RU"/>
        </w:rPr>
        <w:t>державної</w:t>
      </w:r>
      <w:proofErr w:type="spellEnd"/>
      <w:r w:rsidRPr="005212E6">
        <w:rPr>
          <w:sz w:val="28"/>
          <w:szCs w:val="28"/>
          <w:lang w:val="ru-RU"/>
        </w:rPr>
        <w:t xml:space="preserve"> </w:t>
      </w:r>
      <w:proofErr w:type="spellStart"/>
      <w:r w:rsidRPr="005212E6">
        <w:rPr>
          <w:sz w:val="28"/>
          <w:szCs w:val="28"/>
          <w:lang w:val="ru-RU"/>
        </w:rPr>
        <w:t>адміністрації</w:t>
      </w:r>
      <w:proofErr w:type="spellEnd"/>
      <w:r w:rsidRPr="005212E6">
        <w:rPr>
          <w:sz w:val="28"/>
          <w:szCs w:val="28"/>
          <w:lang w:val="ru-RU"/>
        </w:rPr>
        <w:t xml:space="preserve">            </w:t>
      </w:r>
      <w:r w:rsidR="0070541B">
        <w:rPr>
          <w:sz w:val="28"/>
          <w:szCs w:val="28"/>
          <w:lang w:val="ru-RU"/>
        </w:rPr>
        <w:t xml:space="preserve">                             </w:t>
      </w:r>
      <w:r w:rsidR="00A467C4">
        <w:rPr>
          <w:sz w:val="28"/>
          <w:szCs w:val="28"/>
          <w:lang w:val="ru-RU"/>
        </w:rPr>
        <w:t xml:space="preserve">            </w:t>
      </w:r>
      <w:r w:rsidR="00650433">
        <w:rPr>
          <w:sz w:val="28"/>
          <w:szCs w:val="28"/>
          <w:lang w:val="ru-RU"/>
        </w:rPr>
        <w:t xml:space="preserve">  М</w:t>
      </w:r>
      <w:r w:rsidR="0070541B">
        <w:rPr>
          <w:sz w:val="28"/>
          <w:szCs w:val="28"/>
          <w:lang w:val="ru-RU"/>
        </w:rPr>
        <w:t xml:space="preserve">ихайло </w:t>
      </w:r>
      <w:r w:rsidR="00650433">
        <w:rPr>
          <w:sz w:val="28"/>
          <w:szCs w:val="28"/>
          <w:lang w:val="ru-RU"/>
        </w:rPr>
        <w:t>ЛИНЕЦЬКИЙ</w:t>
      </w:r>
    </w:p>
    <w:p w:rsidR="002E72FE" w:rsidRPr="005212E6" w:rsidRDefault="002E72FE" w:rsidP="0097711C">
      <w:pPr>
        <w:rPr>
          <w:sz w:val="28"/>
          <w:szCs w:val="28"/>
          <w:lang w:val="ru-RU"/>
        </w:rPr>
      </w:pPr>
      <w:r w:rsidRPr="005212E6">
        <w:rPr>
          <w:sz w:val="28"/>
          <w:szCs w:val="28"/>
          <w:lang w:val="ru-RU"/>
        </w:rPr>
        <w:t xml:space="preserve">     </w:t>
      </w:r>
    </w:p>
    <w:p w:rsidR="002E72FE" w:rsidRPr="005212E6" w:rsidRDefault="002E72FE" w:rsidP="0097711C">
      <w:pPr>
        <w:rPr>
          <w:sz w:val="28"/>
          <w:szCs w:val="28"/>
        </w:rPr>
      </w:pPr>
    </w:p>
    <w:p w:rsidR="002E72FE" w:rsidRPr="005212E6" w:rsidRDefault="00462189" w:rsidP="00462189">
      <w:pPr>
        <w:tabs>
          <w:tab w:val="left" w:pos="5392"/>
        </w:tabs>
        <w:rPr>
          <w:sz w:val="28"/>
          <w:szCs w:val="28"/>
        </w:rPr>
      </w:pPr>
      <w:r>
        <w:rPr>
          <w:sz w:val="28"/>
          <w:szCs w:val="28"/>
        </w:rPr>
        <w:tab/>
      </w:r>
    </w:p>
    <w:p w:rsidR="002E72FE" w:rsidRPr="005212E6" w:rsidRDefault="002E72FE" w:rsidP="0097711C">
      <w:pPr>
        <w:rPr>
          <w:sz w:val="28"/>
          <w:szCs w:val="28"/>
        </w:rPr>
      </w:pPr>
    </w:p>
    <w:p w:rsidR="002E72FE" w:rsidRPr="005212E6" w:rsidRDefault="002E72FE" w:rsidP="0097711C">
      <w:pPr>
        <w:rPr>
          <w:sz w:val="28"/>
          <w:szCs w:val="28"/>
        </w:rPr>
      </w:pPr>
    </w:p>
    <w:p w:rsidR="002E72FE" w:rsidRPr="005212E6" w:rsidRDefault="002E72FE" w:rsidP="0097711C">
      <w:pPr>
        <w:rPr>
          <w:sz w:val="28"/>
          <w:szCs w:val="28"/>
        </w:rPr>
      </w:pPr>
    </w:p>
    <w:p w:rsidR="00A55208" w:rsidRDefault="00A55208" w:rsidP="0097711C">
      <w:pPr>
        <w:jc w:val="center"/>
        <w:rPr>
          <w:b/>
          <w:sz w:val="28"/>
          <w:szCs w:val="28"/>
        </w:rPr>
      </w:pPr>
    </w:p>
    <w:p w:rsidR="007E5204" w:rsidRDefault="007E5204"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D80583" w:rsidRDefault="00D80583" w:rsidP="0097711C">
      <w:pPr>
        <w:jc w:val="center"/>
        <w:rPr>
          <w:b/>
          <w:sz w:val="28"/>
          <w:szCs w:val="28"/>
        </w:rPr>
      </w:pPr>
    </w:p>
    <w:p w:rsidR="00D5665E" w:rsidRDefault="00D5665E" w:rsidP="0097711C">
      <w:pPr>
        <w:jc w:val="center"/>
        <w:rPr>
          <w:b/>
          <w:sz w:val="28"/>
          <w:szCs w:val="28"/>
        </w:rPr>
      </w:pPr>
    </w:p>
    <w:p w:rsidR="002E72FE" w:rsidRPr="005212E6" w:rsidRDefault="00D10EC2" w:rsidP="002760F3">
      <w:pPr>
        <w:ind w:firstLine="5387"/>
        <w:rPr>
          <w:noProof/>
          <w:sz w:val="28"/>
          <w:szCs w:val="28"/>
        </w:rPr>
      </w:pPr>
      <w:r>
        <w:rPr>
          <w:noProof/>
          <w:sz w:val="28"/>
          <w:szCs w:val="28"/>
          <w:lang w:val="ru-RU"/>
        </w:rPr>
        <w:lastRenderedPageBreak/>
        <w:t xml:space="preserve">  </w:t>
      </w:r>
      <w:r w:rsidR="002E72FE" w:rsidRPr="005212E6">
        <w:rPr>
          <w:noProof/>
          <w:sz w:val="28"/>
          <w:szCs w:val="28"/>
        </w:rPr>
        <w:t xml:space="preserve">Додаток </w:t>
      </w:r>
      <w:r w:rsidR="0039106F">
        <w:rPr>
          <w:noProof/>
          <w:sz w:val="28"/>
          <w:szCs w:val="28"/>
        </w:rPr>
        <w:t>4</w:t>
      </w:r>
    </w:p>
    <w:p w:rsidR="002E72FE" w:rsidRPr="005212E6" w:rsidRDefault="00D10EC2" w:rsidP="007638B4">
      <w:pPr>
        <w:ind w:left="5460"/>
        <w:rPr>
          <w:noProof/>
          <w:sz w:val="28"/>
          <w:szCs w:val="28"/>
        </w:rPr>
      </w:pPr>
      <w:r>
        <w:rPr>
          <w:noProof/>
          <w:sz w:val="28"/>
          <w:szCs w:val="28"/>
          <w:lang w:val="ru-RU"/>
        </w:rPr>
        <w:t xml:space="preserve"> </w:t>
      </w:r>
      <w:r w:rsidR="002E72FE" w:rsidRPr="005212E6">
        <w:rPr>
          <w:noProof/>
          <w:sz w:val="28"/>
          <w:szCs w:val="28"/>
        </w:rPr>
        <w:t xml:space="preserve">до розпорядження голови </w:t>
      </w:r>
    </w:p>
    <w:p w:rsidR="002E72FE" w:rsidRPr="005212E6" w:rsidRDefault="00D10EC2" w:rsidP="007638B4">
      <w:pPr>
        <w:ind w:left="5460"/>
        <w:rPr>
          <w:noProof/>
          <w:sz w:val="28"/>
          <w:szCs w:val="28"/>
        </w:rPr>
      </w:pPr>
      <w:r>
        <w:rPr>
          <w:noProof/>
          <w:sz w:val="28"/>
          <w:szCs w:val="28"/>
          <w:lang w:val="ru-RU"/>
        </w:rPr>
        <w:t xml:space="preserve"> </w:t>
      </w:r>
      <w:r w:rsidR="002E72FE" w:rsidRPr="005212E6">
        <w:rPr>
          <w:noProof/>
          <w:sz w:val="28"/>
          <w:szCs w:val="28"/>
        </w:rPr>
        <w:t>районної державної адміністрації</w:t>
      </w:r>
    </w:p>
    <w:p w:rsidR="008141E0" w:rsidRDefault="008141E0" w:rsidP="008141E0">
      <w:pPr>
        <w:ind w:left="5529"/>
        <w:rPr>
          <w:sz w:val="28"/>
          <w:szCs w:val="28"/>
          <w:u w:val="single"/>
        </w:rPr>
      </w:pPr>
      <w:r w:rsidRPr="008141E0">
        <w:rPr>
          <w:sz w:val="28"/>
          <w:szCs w:val="28"/>
          <w:u w:val="single"/>
        </w:rPr>
        <w:t>15.07.</w:t>
      </w:r>
      <w:r w:rsidRPr="00D10EC2">
        <w:rPr>
          <w:sz w:val="28"/>
          <w:szCs w:val="28"/>
          <w:u w:val="single"/>
        </w:rPr>
        <w:t xml:space="preserve">2021 </w:t>
      </w:r>
      <w:r w:rsidRPr="008141E0">
        <w:rPr>
          <w:sz w:val="28"/>
          <w:szCs w:val="28"/>
          <w:u w:val="single"/>
        </w:rPr>
        <w:t xml:space="preserve"> № </w:t>
      </w:r>
      <w:r w:rsidRPr="00D10EC2">
        <w:rPr>
          <w:sz w:val="28"/>
          <w:szCs w:val="28"/>
          <w:u w:val="single"/>
        </w:rPr>
        <w:t>77</w:t>
      </w:r>
    </w:p>
    <w:p w:rsidR="00D10EC2" w:rsidRPr="00D10EC2" w:rsidRDefault="00D10EC2" w:rsidP="008141E0">
      <w:pPr>
        <w:ind w:left="5529"/>
        <w:rPr>
          <w:sz w:val="28"/>
          <w:szCs w:val="28"/>
          <w:u w:val="single"/>
        </w:rPr>
      </w:pPr>
    </w:p>
    <w:p w:rsidR="002E72FE" w:rsidRPr="005212E6" w:rsidRDefault="002E72FE" w:rsidP="00065353">
      <w:pPr>
        <w:shd w:val="clear" w:color="auto" w:fill="FFFFFF"/>
        <w:tabs>
          <w:tab w:val="center" w:pos="7297"/>
        </w:tabs>
        <w:rPr>
          <w:noProof/>
          <w:sz w:val="28"/>
          <w:szCs w:val="28"/>
        </w:rPr>
      </w:pPr>
      <w:r w:rsidRPr="005212E6">
        <w:rPr>
          <w:noProof/>
          <w:sz w:val="28"/>
          <w:szCs w:val="28"/>
        </w:rPr>
        <w:t xml:space="preserve">       </w:t>
      </w:r>
      <w:r w:rsidR="00A455AE">
        <w:rPr>
          <w:noProof/>
          <w:sz w:val="28"/>
          <w:szCs w:val="28"/>
        </w:rPr>
        <w:tab/>
      </w:r>
    </w:p>
    <w:p w:rsidR="00EE4327" w:rsidRPr="00242EE6" w:rsidRDefault="002E72FE" w:rsidP="00065353">
      <w:pPr>
        <w:pStyle w:val="3"/>
        <w:jc w:val="center"/>
        <w:rPr>
          <w:noProof/>
          <w:sz w:val="28"/>
          <w:szCs w:val="28"/>
        </w:rPr>
      </w:pPr>
      <w:r w:rsidRPr="005212E6">
        <w:rPr>
          <w:noProof/>
          <w:sz w:val="28"/>
          <w:szCs w:val="28"/>
        </w:rPr>
        <w:t>ФУНКЦІЇ І ПОВНОВАЖЕННЯ</w:t>
      </w:r>
    </w:p>
    <w:p w:rsidR="003845C5" w:rsidRDefault="002E72FE" w:rsidP="000A6F0F">
      <w:pPr>
        <w:pStyle w:val="5"/>
        <w:spacing w:before="0"/>
        <w:jc w:val="center"/>
        <w:rPr>
          <w:rFonts w:ascii="Times New Roman" w:hAnsi="Times New Roman"/>
          <w:noProof/>
          <w:color w:val="auto"/>
          <w:sz w:val="28"/>
          <w:szCs w:val="28"/>
        </w:rPr>
      </w:pPr>
      <w:r w:rsidRPr="003845C5">
        <w:rPr>
          <w:rFonts w:ascii="Times New Roman" w:hAnsi="Times New Roman"/>
          <w:noProof/>
          <w:color w:val="auto"/>
          <w:sz w:val="28"/>
          <w:szCs w:val="28"/>
        </w:rPr>
        <w:t xml:space="preserve">керівника апарату </w:t>
      </w:r>
      <w:r w:rsidR="003845C5" w:rsidRPr="003845C5">
        <w:rPr>
          <w:rFonts w:ascii="Times New Roman" w:hAnsi="Times New Roman"/>
          <w:noProof/>
          <w:color w:val="auto"/>
          <w:sz w:val="28"/>
          <w:szCs w:val="28"/>
        </w:rPr>
        <w:t xml:space="preserve">Херсонської </w:t>
      </w:r>
      <w:r w:rsidRPr="003845C5">
        <w:rPr>
          <w:rFonts w:ascii="Times New Roman" w:hAnsi="Times New Roman"/>
          <w:noProof/>
          <w:color w:val="auto"/>
          <w:sz w:val="28"/>
          <w:szCs w:val="28"/>
        </w:rPr>
        <w:t>районної державної адміністрації</w:t>
      </w:r>
      <w:r w:rsidR="003845C5" w:rsidRPr="003845C5">
        <w:rPr>
          <w:rFonts w:ascii="Times New Roman" w:hAnsi="Times New Roman"/>
          <w:noProof/>
          <w:color w:val="auto"/>
          <w:sz w:val="28"/>
          <w:szCs w:val="28"/>
        </w:rPr>
        <w:t xml:space="preserve"> </w:t>
      </w:r>
    </w:p>
    <w:p w:rsidR="002E72FE" w:rsidRPr="003845C5" w:rsidRDefault="003845C5" w:rsidP="000A6F0F">
      <w:pPr>
        <w:pStyle w:val="5"/>
        <w:spacing w:before="0"/>
        <w:jc w:val="center"/>
        <w:rPr>
          <w:rFonts w:ascii="Times New Roman" w:hAnsi="Times New Roman"/>
          <w:bCs/>
          <w:noProof/>
          <w:color w:val="auto"/>
          <w:sz w:val="28"/>
          <w:szCs w:val="28"/>
        </w:rPr>
      </w:pPr>
      <w:r w:rsidRPr="003845C5">
        <w:rPr>
          <w:rFonts w:ascii="Times New Roman" w:hAnsi="Times New Roman"/>
          <w:color w:val="auto"/>
          <w:sz w:val="28"/>
          <w:szCs w:val="28"/>
        </w:rPr>
        <w:t>Херсонської області</w:t>
      </w:r>
    </w:p>
    <w:p w:rsidR="00EE4327" w:rsidRPr="005212E6" w:rsidRDefault="00EE4327" w:rsidP="00534C15">
      <w:pPr>
        <w:rPr>
          <w:noProof/>
          <w:sz w:val="28"/>
          <w:szCs w:val="28"/>
        </w:rPr>
      </w:pPr>
    </w:p>
    <w:p w:rsidR="002E72FE" w:rsidRPr="005212E6" w:rsidRDefault="002E72FE" w:rsidP="000A6F0F">
      <w:pPr>
        <w:pStyle w:val="a5"/>
        <w:tabs>
          <w:tab w:val="clear" w:pos="9720"/>
          <w:tab w:val="left" w:pos="-2880"/>
          <w:tab w:val="left" w:pos="-720"/>
          <w:tab w:val="left" w:pos="-120"/>
        </w:tabs>
        <w:spacing w:line="240" w:lineRule="auto"/>
        <w:ind w:left="0" w:right="0"/>
        <w:jc w:val="both"/>
        <w:rPr>
          <w:b w:val="0"/>
          <w:noProof/>
          <w:szCs w:val="28"/>
        </w:rPr>
      </w:pPr>
      <w:r w:rsidRPr="005212E6">
        <w:rPr>
          <w:b w:val="0"/>
          <w:noProof/>
          <w:szCs w:val="28"/>
        </w:rPr>
        <w:tab/>
      </w:r>
      <w:r>
        <w:rPr>
          <w:b w:val="0"/>
          <w:noProof/>
          <w:szCs w:val="28"/>
        </w:rPr>
        <w:t>1</w:t>
      </w:r>
      <w:r w:rsidRPr="005212E6">
        <w:rPr>
          <w:b w:val="0"/>
          <w:noProof/>
          <w:szCs w:val="28"/>
        </w:rPr>
        <w:t>. Очолює апарат районної державної адміністрації</w:t>
      </w:r>
      <w:r w:rsidR="003D078F">
        <w:rPr>
          <w:b w:val="0"/>
          <w:noProof/>
          <w:szCs w:val="28"/>
        </w:rPr>
        <w:t xml:space="preserve"> та є керівником державної служби для </w:t>
      </w:r>
      <w:r w:rsidR="00BF17CB">
        <w:rPr>
          <w:b w:val="0"/>
          <w:noProof/>
          <w:szCs w:val="28"/>
        </w:rPr>
        <w:t xml:space="preserve">працівників структурних підрозділів </w:t>
      </w:r>
      <w:r w:rsidR="003D078F">
        <w:rPr>
          <w:b w:val="0"/>
          <w:noProof/>
          <w:szCs w:val="28"/>
        </w:rPr>
        <w:t xml:space="preserve">апарту </w:t>
      </w:r>
      <w:r w:rsidR="003D078F" w:rsidRPr="005212E6">
        <w:rPr>
          <w:b w:val="0"/>
          <w:noProof/>
          <w:szCs w:val="28"/>
        </w:rPr>
        <w:t>районної державної адміністрації</w:t>
      </w:r>
      <w:r w:rsidRPr="005212E6">
        <w:rPr>
          <w:b w:val="0"/>
          <w:noProof/>
          <w:szCs w:val="28"/>
        </w:rPr>
        <w:t xml:space="preserve">. Організовує та забезпечує його ефективну роботу, контролює виконавську дисципліну.  </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2</w:t>
      </w:r>
      <w:r w:rsidRPr="005212E6">
        <w:rPr>
          <w:b w:val="0"/>
          <w:noProof/>
          <w:szCs w:val="28"/>
        </w:rPr>
        <w:t>. Координує та спрямовує в межах своїх повноважень діяльність апарату районної державної адміністрації щодо виконання законів України, указів та розпоряджень Президента, Прем’єр-міністра та Кабінету Міністрів України, розпоряджень голів обласної та районної державних адміністрацій, рішень обласної та районної ради.</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3</w:t>
      </w:r>
      <w:r w:rsidRPr="005212E6">
        <w:rPr>
          <w:b w:val="0"/>
          <w:noProof/>
          <w:szCs w:val="28"/>
        </w:rPr>
        <w:t>. Забезпечує виконання доручень голови районної державної адміністрації, контроль за реалізацією яких покладається на апарат та його окремі структурні підрозділи.</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4</w:t>
      </w:r>
      <w:r w:rsidRPr="005212E6">
        <w:rPr>
          <w:b w:val="0"/>
          <w:noProof/>
          <w:szCs w:val="28"/>
        </w:rPr>
        <w:t>.</w:t>
      </w:r>
      <w:r w:rsidRPr="005212E6">
        <w:rPr>
          <w:color w:val="000000"/>
          <w:szCs w:val="28"/>
        </w:rPr>
        <w:t xml:space="preserve"> </w:t>
      </w:r>
      <w:r w:rsidRPr="005212E6">
        <w:rPr>
          <w:b w:val="0"/>
          <w:noProof/>
          <w:szCs w:val="28"/>
        </w:rPr>
        <w:t>Забезпечує надання методичної та практичної допомоги структурним підрозділам районної державної адміністрації, виконкомам місцевих рад, з питань, що належать до компетенції апарату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5</w:t>
      </w:r>
      <w:r w:rsidRPr="005212E6">
        <w:rPr>
          <w:b w:val="0"/>
          <w:noProof/>
          <w:szCs w:val="28"/>
        </w:rPr>
        <w:t>. Забезпечує підготовку пропозицій щодо структури та штатного розпису, чисельності, фонду оплати праці та видатків на утримання структурних підрозділів апарату районної державної адміністрації у межах передбачених асигнувань.</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6</w:t>
      </w:r>
      <w:r w:rsidRPr="005212E6">
        <w:rPr>
          <w:b w:val="0"/>
          <w:noProof/>
          <w:szCs w:val="28"/>
        </w:rPr>
        <w:t>. Організовує підготовку та надає на затвердження голові районної державної адміністрації положення про структурні підрозділи апарату районної державної адміністрації і затверджує посадові інструкції їх працівників.</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7</w:t>
      </w:r>
      <w:r w:rsidRPr="005212E6">
        <w:rPr>
          <w:b w:val="0"/>
          <w:noProof/>
          <w:szCs w:val="28"/>
        </w:rPr>
        <w:t>. Забезпечує дотримання правил внутрішнього трудового розпорядку (режиму роботи) в апараті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8</w:t>
      </w:r>
      <w:r w:rsidRPr="005212E6">
        <w:rPr>
          <w:b w:val="0"/>
          <w:noProof/>
          <w:szCs w:val="28"/>
        </w:rPr>
        <w:t>. Здійс</w:t>
      </w:r>
      <w:r w:rsidR="00E70E27">
        <w:rPr>
          <w:b w:val="0"/>
          <w:noProof/>
          <w:szCs w:val="28"/>
        </w:rPr>
        <w:t>нює контроль за підготовкою проє</w:t>
      </w:r>
      <w:r w:rsidRPr="005212E6">
        <w:rPr>
          <w:b w:val="0"/>
          <w:noProof/>
          <w:szCs w:val="28"/>
        </w:rPr>
        <w:t>ктів розпоряджень голови ра</w:t>
      </w:r>
      <w:r w:rsidR="00BF17CB">
        <w:rPr>
          <w:b w:val="0"/>
          <w:noProof/>
          <w:szCs w:val="28"/>
        </w:rPr>
        <w:t xml:space="preserve">йонної державної адміністрації </w:t>
      </w:r>
      <w:r w:rsidRPr="005212E6">
        <w:rPr>
          <w:b w:val="0"/>
          <w:noProof/>
          <w:szCs w:val="28"/>
        </w:rPr>
        <w:t>та інших документів з питань, віднесених до</w:t>
      </w:r>
      <w:r w:rsidR="00E70E27">
        <w:rPr>
          <w:b w:val="0"/>
          <w:noProof/>
          <w:szCs w:val="28"/>
        </w:rPr>
        <w:t xml:space="preserve"> компетенції апарату. Візує проє</w:t>
      </w:r>
      <w:r w:rsidRPr="005212E6">
        <w:rPr>
          <w:b w:val="0"/>
          <w:noProof/>
          <w:szCs w:val="28"/>
        </w:rPr>
        <w:t>кти розпоряджень, підписує всі додатки до них і забезпечує відповідність розпоряджень голови районної державної адміністрації чинному законодавству.</w:t>
      </w:r>
    </w:p>
    <w:p w:rsidR="002E72FE"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9</w:t>
      </w:r>
      <w:r w:rsidRPr="005212E6">
        <w:rPr>
          <w:b w:val="0"/>
          <w:noProof/>
          <w:szCs w:val="28"/>
        </w:rPr>
        <w:t>. Забезпечує підготовку необхідних документів щодо цільового та ефективного використання коштів, виділених на утримання апарату районної державної адміністрації, збереження матеріальних цінностей та раціонального використання енергоресурсів.</w:t>
      </w:r>
    </w:p>
    <w:p w:rsidR="002F303D" w:rsidRDefault="002F303D" w:rsidP="000A6F0F">
      <w:pPr>
        <w:pStyle w:val="a5"/>
        <w:tabs>
          <w:tab w:val="clear" w:pos="9720"/>
          <w:tab w:val="left" w:pos="-2880"/>
          <w:tab w:val="left" w:pos="-720"/>
          <w:tab w:val="left" w:pos="-120"/>
        </w:tabs>
        <w:spacing w:line="240" w:lineRule="auto"/>
        <w:ind w:left="0" w:right="0" w:firstLine="709"/>
        <w:jc w:val="both"/>
        <w:rPr>
          <w:b w:val="0"/>
          <w:noProof/>
          <w:szCs w:val="28"/>
          <w:lang w:val="ru-RU"/>
        </w:rPr>
      </w:pPr>
      <w:r>
        <w:rPr>
          <w:b w:val="0"/>
          <w:noProof/>
          <w:szCs w:val="28"/>
        </w:rPr>
        <w:t xml:space="preserve">10. Видає накази і доручення з питань, що належать до його компетенції. </w:t>
      </w:r>
    </w:p>
    <w:p w:rsidR="006D1238" w:rsidRPr="00804281" w:rsidRDefault="006D1238" w:rsidP="00DC7290">
      <w:pPr>
        <w:pStyle w:val="a5"/>
        <w:tabs>
          <w:tab w:val="clear" w:pos="9720"/>
          <w:tab w:val="left" w:pos="-2880"/>
          <w:tab w:val="left" w:pos="-720"/>
          <w:tab w:val="left" w:pos="-120"/>
        </w:tabs>
        <w:spacing w:line="240" w:lineRule="auto"/>
        <w:ind w:left="0" w:right="0"/>
        <w:jc w:val="left"/>
        <w:rPr>
          <w:b w:val="0"/>
          <w:noProof/>
          <w:sz w:val="24"/>
          <w:szCs w:val="24"/>
          <w:lang w:val="ru-RU"/>
        </w:rPr>
      </w:pPr>
    </w:p>
    <w:p w:rsidR="006D1238" w:rsidRPr="00804281" w:rsidRDefault="00E7647D" w:rsidP="00804281">
      <w:pPr>
        <w:pStyle w:val="a5"/>
        <w:tabs>
          <w:tab w:val="clear" w:pos="9720"/>
          <w:tab w:val="left" w:pos="-2880"/>
          <w:tab w:val="left" w:pos="-720"/>
          <w:tab w:val="left" w:pos="-120"/>
        </w:tabs>
        <w:spacing w:line="240" w:lineRule="auto"/>
        <w:ind w:left="0" w:right="0" w:firstLine="7088"/>
        <w:jc w:val="both"/>
        <w:rPr>
          <w:b w:val="0"/>
          <w:noProof/>
          <w:sz w:val="24"/>
          <w:szCs w:val="24"/>
          <w:lang w:val="ru-RU"/>
        </w:rPr>
      </w:pPr>
      <w:r>
        <w:rPr>
          <w:b w:val="0"/>
          <w:noProof/>
          <w:sz w:val="24"/>
          <w:szCs w:val="24"/>
          <w:lang w:val="ru-RU"/>
        </w:rPr>
        <w:lastRenderedPageBreak/>
        <w:t xml:space="preserve"> Продовження додатка 4</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1</w:t>
      </w:r>
      <w:r w:rsidRPr="005212E6">
        <w:rPr>
          <w:b w:val="0"/>
          <w:noProof/>
          <w:szCs w:val="28"/>
        </w:rPr>
        <w:t xml:space="preserve">. За дорученням голови районної державної адміністрації створює робочі групи та комісії у складі працівників структурних підрозділів районної державної адміністрації та її апарату для вивчення проблемних питань і підготовки пропозицій, які підлягають розгляду головою районної державної адміністрації, контролює виконання законодавчих актів, розпоряджень та доручень голів обласної та районної державних адміністрацій. </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2</w:t>
      </w:r>
      <w:r w:rsidRPr="005212E6">
        <w:rPr>
          <w:b w:val="0"/>
          <w:noProof/>
          <w:szCs w:val="28"/>
        </w:rPr>
        <w:t xml:space="preserve">. Контролює виконання структурними підрозділами районної державної адміністрації, територіальними органами міністерств та інших центральних органів виконавчої влади, виконкомами місцевих рад розпоряджень і доручень голів обласної та районної державних адміністрацій, </w:t>
      </w:r>
      <w:r w:rsidRPr="005212E6">
        <w:rPr>
          <w:b w:val="0"/>
          <w:noProof/>
          <w:szCs w:val="28"/>
        </w:rPr>
        <w:br/>
        <w:t>а також нормативно-правових та розпорядчих документів центральних органів виконавчої влади, забезпечує підготовку інформацій про стан виконавської дисципліни голові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3</w:t>
      </w:r>
      <w:r w:rsidRPr="005212E6">
        <w:rPr>
          <w:b w:val="0"/>
          <w:noProof/>
          <w:szCs w:val="28"/>
        </w:rPr>
        <w:t>. Вносить голові районної державної адміністрації пропозиції щодо утворення комісій з проведення службових розслідувань.</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highlight w:val="yellow"/>
        </w:rPr>
      </w:pPr>
      <w:r w:rsidRPr="005212E6">
        <w:rPr>
          <w:b w:val="0"/>
          <w:noProof/>
          <w:szCs w:val="28"/>
        </w:rPr>
        <w:t>1</w:t>
      </w:r>
      <w:r w:rsidR="002F303D">
        <w:rPr>
          <w:b w:val="0"/>
          <w:noProof/>
          <w:szCs w:val="28"/>
        </w:rPr>
        <w:t>4</w:t>
      </w:r>
      <w:r w:rsidRPr="005212E6">
        <w:rPr>
          <w:b w:val="0"/>
          <w:noProof/>
          <w:szCs w:val="28"/>
        </w:rPr>
        <w:t>. Організовує своєчасне доведення розпоряджень та доручень голови районної державної адміністрації, інших документів до відповідних органів та службових осіб,  населення, відповідає за стан діловодства, обліку та звітності.</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5</w:t>
      </w:r>
      <w:r w:rsidRPr="005212E6">
        <w:rPr>
          <w:b w:val="0"/>
          <w:noProof/>
          <w:szCs w:val="28"/>
        </w:rPr>
        <w:t>. Відповідає за стан організаційної роботи та дотримання законодавства з питань державної служби в районі.</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6</w:t>
      </w:r>
      <w:r w:rsidRPr="005212E6">
        <w:rPr>
          <w:b w:val="0"/>
          <w:noProof/>
          <w:szCs w:val="28"/>
        </w:rPr>
        <w:t xml:space="preserve">. Організовує роботу з </w:t>
      </w:r>
      <w:r w:rsidR="00BF17CB">
        <w:rPr>
          <w:b w:val="0"/>
          <w:noProof/>
          <w:szCs w:val="28"/>
        </w:rPr>
        <w:t>навчання</w:t>
      </w:r>
      <w:r w:rsidRPr="005212E6">
        <w:rPr>
          <w:b w:val="0"/>
          <w:noProof/>
          <w:szCs w:val="28"/>
        </w:rPr>
        <w:t xml:space="preserve"> державних службовців апарату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7</w:t>
      </w:r>
      <w:r w:rsidRPr="005212E6">
        <w:rPr>
          <w:b w:val="0"/>
          <w:noProof/>
          <w:szCs w:val="28"/>
        </w:rPr>
        <w:t>. Спрямовує роботу з перепідготовки і підвищення кваліфікації державних службовців та посадових осіб органів місцевого самоврядування.</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1</w:t>
      </w:r>
      <w:r w:rsidR="00691CDF">
        <w:rPr>
          <w:b w:val="0"/>
          <w:noProof/>
          <w:szCs w:val="28"/>
        </w:rPr>
        <w:t>8</w:t>
      </w:r>
      <w:r w:rsidRPr="005212E6">
        <w:rPr>
          <w:b w:val="0"/>
          <w:noProof/>
          <w:szCs w:val="28"/>
        </w:rPr>
        <w:t xml:space="preserve">. </w:t>
      </w:r>
      <w:r w:rsidR="00637728">
        <w:rPr>
          <w:b w:val="0"/>
          <w:noProof/>
          <w:szCs w:val="28"/>
        </w:rPr>
        <w:t>Призначає на посади та звільняє з посад у встановленому порядку державних службовців т</w:t>
      </w:r>
      <w:r w:rsidR="00EE1922">
        <w:rPr>
          <w:b w:val="0"/>
          <w:noProof/>
          <w:szCs w:val="28"/>
        </w:rPr>
        <w:t>а</w:t>
      </w:r>
      <w:r w:rsidR="00637728">
        <w:rPr>
          <w:b w:val="0"/>
          <w:noProof/>
          <w:szCs w:val="28"/>
        </w:rPr>
        <w:t xml:space="preserve"> службовців апарату районної державної адміністрації</w:t>
      </w:r>
      <w:r w:rsidR="00691CDF">
        <w:rPr>
          <w:b w:val="0"/>
          <w:noProof/>
          <w:szCs w:val="28"/>
        </w:rPr>
        <w:t xml:space="preserve"> та його структурних підрозділів</w:t>
      </w:r>
      <w:r w:rsidRPr="005212E6">
        <w:rPr>
          <w:b w:val="0"/>
          <w:noProof/>
          <w:szCs w:val="28"/>
        </w:rPr>
        <w:t>.</w:t>
      </w:r>
    </w:p>
    <w:p w:rsidR="002E72FE" w:rsidRPr="005212E6" w:rsidRDefault="00691CDF"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19</w:t>
      </w:r>
      <w:r w:rsidR="002E72FE" w:rsidRPr="005212E6">
        <w:rPr>
          <w:b w:val="0"/>
          <w:noProof/>
          <w:szCs w:val="28"/>
        </w:rPr>
        <w:t>.</w:t>
      </w:r>
      <w:r w:rsidR="002E72FE" w:rsidRPr="005212E6">
        <w:rPr>
          <w:color w:val="000000"/>
          <w:szCs w:val="28"/>
        </w:rPr>
        <w:t xml:space="preserve"> </w:t>
      </w:r>
      <w:r w:rsidR="002E72FE" w:rsidRPr="005212E6">
        <w:rPr>
          <w:b w:val="0"/>
          <w:noProof/>
          <w:szCs w:val="28"/>
        </w:rPr>
        <w:t>Забезпечує контроль за наданням заступниками голови районної державної адміністрації, керівниками структурних підрозділів районної державної адміністрації пропозицій до проектів перспективних і поточних планів роботи, інших заходів районної державної адміністрації, організовує контроль перевірки їх виконання.</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2</w:t>
      </w:r>
      <w:r w:rsidR="00637728">
        <w:rPr>
          <w:b w:val="0"/>
          <w:noProof/>
          <w:szCs w:val="28"/>
        </w:rPr>
        <w:t>1</w:t>
      </w:r>
      <w:r w:rsidRPr="005212E6">
        <w:rPr>
          <w:b w:val="0"/>
          <w:noProof/>
          <w:szCs w:val="28"/>
        </w:rPr>
        <w:t>. Забезпечує надання голові районної державної адміністрації пропозицій щодо регламенту районної державної адміністрації, правил внутрішнього трудового розпорядку (режиму роботи), розподілу обов’язків між першим заступником, заступником голови районної державної адміністрації та керівником апарату районної державної адміністрації.</w:t>
      </w:r>
    </w:p>
    <w:p w:rsidR="002E72FE" w:rsidRDefault="002E72FE" w:rsidP="000A6F0F">
      <w:pPr>
        <w:pStyle w:val="a5"/>
        <w:tabs>
          <w:tab w:val="clear" w:pos="9720"/>
          <w:tab w:val="left" w:pos="-2880"/>
          <w:tab w:val="left" w:pos="-720"/>
          <w:tab w:val="left" w:pos="-120"/>
        </w:tabs>
        <w:spacing w:line="240" w:lineRule="auto"/>
        <w:ind w:left="0" w:right="0" w:firstLine="709"/>
        <w:jc w:val="both"/>
        <w:rPr>
          <w:b w:val="0"/>
          <w:noProof/>
          <w:szCs w:val="28"/>
          <w:lang w:val="ru-RU"/>
        </w:rPr>
      </w:pPr>
      <w:r w:rsidRPr="005212E6">
        <w:rPr>
          <w:b w:val="0"/>
          <w:noProof/>
          <w:szCs w:val="28"/>
        </w:rPr>
        <w:t>2</w:t>
      </w:r>
      <w:r w:rsidR="00637728">
        <w:rPr>
          <w:b w:val="0"/>
          <w:noProof/>
          <w:szCs w:val="28"/>
        </w:rPr>
        <w:t>2</w:t>
      </w:r>
      <w:r w:rsidRPr="005212E6">
        <w:rPr>
          <w:b w:val="0"/>
          <w:noProof/>
          <w:szCs w:val="28"/>
        </w:rPr>
        <w:t>. За дорученням голови ра</w:t>
      </w:r>
      <w:r w:rsidR="00691CDF">
        <w:rPr>
          <w:b w:val="0"/>
          <w:noProof/>
          <w:szCs w:val="28"/>
        </w:rPr>
        <w:t xml:space="preserve">йонної державної адміністрації </w:t>
      </w:r>
      <w:r w:rsidRPr="005212E6">
        <w:rPr>
          <w:b w:val="0"/>
          <w:noProof/>
          <w:szCs w:val="28"/>
        </w:rPr>
        <w:t>організовує та забезпечує проведення перевірок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незалежно від форм власності і підпорядкування по напрямах, визначених статтею 16 Закону України «Про місцеві державні адміністрації», та відповідно до статті 28 зазначеного Закону.</w:t>
      </w:r>
    </w:p>
    <w:p w:rsidR="005C732F" w:rsidRPr="005C732F" w:rsidRDefault="005C732F" w:rsidP="00DC7290">
      <w:pPr>
        <w:pStyle w:val="a5"/>
        <w:tabs>
          <w:tab w:val="clear" w:pos="9720"/>
          <w:tab w:val="left" w:pos="-2880"/>
          <w:tab w:val="left" w:pos="-720"/>
          <w:tab w:val="left" w:pos="-120"/>
        </w:tabs>
        <w:spacing w:line="240" w:lineRule="auto"/>
        <w:ind w:left="0" w:right="0"/>
        <w:jc w:val="left"/>
        <w:rPr>
          <w:b w:val="0"/>
          <w:noProof/>
          <w:sz w:val="24"/>
          <w:szCs w:val="24"/>
          <w:lang w:val="ru-RU"/>
        </w:rPr>
      </w:pPr>
    </w:p>
    <w:p w:rsidR="005C732F" w:rsidRPr="005C732F" w:rsidRDefault="00371DB9" w:rsidP="005C732F">
      <w:pPr>
        <w:pStyle w:val="a5"/>
        <w:tabs>
          <w:tab w:val="clear" w:pos="9720"/>
          <w:tab w:val="left" w:pos="-2880"/>
          <w:tab w:val="left" w:pos="-720"/>
          <w:tab w:val="left" w:pos="-120"/>
        </w:tabs>
        <w:spacing w:line="240" w:lineRule="auto"/>
        <w:ind w:left="0" w:right="0" w:firstLine="7088"/>
        <w:jc w:val="both"/>
        <w:rPr>
          <w:b w:val="0"/>
          <w:noProof/>
          <w:sz w:val="24"/>
          <w:szCs w:val="24"/>
          <w:lang w:val="ru-RU"/>
        </w:rPr>
      </w:pPr>
      <w:r>
        <w:rPr>
          <w:b w:val="0"/>
          <w:noProof/>
          <w:sz w:val="24"/>
          <w:szCs w:val="24"/>
          <w:lang w:val="ru-RU"/>
        </w:rPr>
        <w:lastRenderedPageBreak/>
        <w:t xml:space="preserve"> </w:t>
      </w:r>
      <w:r w:rsidR="00E7647D">
        <w:rPr>
          <w:b w:val="0"/>
          <w:noProof/>
          <w:sz w:val="24"/>
          <w:szCs w:val="24"/>
          <w:lang w:val="ru-RU"/>
        </w:rPr>
        <w:t>Продовження додатка 4</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2</w:t>
      </w:r>
      <w:r w:rsidR="00637728">
        <w:rPr>
          <w:b w:val="0"/>
          <w:noProof/>
          <w:szCs w:val="28"/>
        </w:rPr>
        <w:t>3</w:t>
      </w:r>
      <w:r w:rsidRPr="005212E6">
        <w:rPr>
          <w:b w:val="0"/>
          <w:noProof/>
          <w:szCs w:val="28"/>
        </w:rPr>
        <w:t>. За дорученням голови районної державної адміністрації організовує проведення перевірок діяльності структурних підрозділів районної державної адміністрації, виконкомів місцевих рад з питань виконання делегованих повноважень органів виконавчої влади, у межах і порядку, встановлених законодавством.</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2</w:t>
      </w:r>
      <w:r w:rsidR="00637728">
        <w:rPr>
          <w:b w:val="0"/>
          <w:noProof/>
          <w:szCs w:val="28"/>
        </w:rPr>
        <w:t>4</w:t>
      </w:r>
      <w:r w:rsidRPr="005212E6">
        <w:rPr>
          <w:b w:val="0"/>
          <w:noProof/>
          <w:szCs w:val="28"/>
        </w:rPr>
        <w:t>. Організовує та забезпечує проведення аналізу наказів керівників структурних підрозділів районної державної адміністрації, готує узагальнені інформації з цього питання та надає пропозиції голові районної державної адміністрації щодо їх скасування, якщо вони суперечать Конституції України, законам України, актам Президента України, Кабінету Міністрів України, розпорядженням голови районної державної адміністрації, іншим нормативно-правовим актам.</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637728">
        <w:rPr>
          <w:b w:val="0"/>
          <w:noProof/>
          <w:szCs w:val="28"/>
        </w:rPr>
        <w:t>5</w:t>
      </w:r>
      <w:r w:rsidRPr="005212E6">
        <w:rPr>
          <w:b w:val="0"/>
          <w:noProof/>
          <w:szCs w:val="28"/>
        </w:rPr>
        <w:t xml:space="preserve">. Забезпечує участь апарату районної державної адміністрації у вирішенні питань проведення виборів і референдумів та адміністративно-територіального устрою в межах, визначених законодавством.     </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3F7363">
        <w:rPr>
          <w:b w:val="0"/>
          <w:noProof/>
          <w:szCs w:val="28"/>
        </w:rPr>
        <w:t>6</w:t>
      </w:r>
      <w:r w:rsidRPr="005212E6">
        <w:rPr>
          <w:b w:val="0"/>
          <w:noProof/>
          <w:szCs w:val="28"/>
        </w:rPr>
        <w:t xml:space="preserve">. Організовує реєстрацію, облік, проходження, контроль за виконанням документів, їх зберігання та передачу в установленому порядку до державної архівної установи, перевірку стану та надання допомоги в організації цієї роботи структурним підрозділам районної державної адміністрації, виконкомам місцевих рад.  </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3F7363">
        <w:rPr>
          <w:b w:val="0"/>
          <w:noProof/>
          <w:szCs w:val="28"/>
        </w:rPr>
        <w:t>7</w:t>
      </w:r>
      <w:r w:rsidRPr="005212E6">
        <w:rPr>
          <w:b w:val="0"/>
          <w:noProof/>
          <w:szCs w:val="28"/>
        </w:rPr>
        <w:t xml:space="preserve">. Забезпечує надання методичної допомоги у виконанні покладених повноважень консультативним, дорадчим та іншим допоміжним органам, створеним головою районної державної адміністрації.   </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3F7363">
        <w:rPr>
          <w:b w:val="0"/>
          <w:noProof/>
          <w:szCs w:val="28"/>
        </w:rPr>
        <w:t>8</w:t>
      </w:r>
      <w:r w:rsidRPr="005212E6">
        <w:rPr>
          <w:b w:val="0"/>
          <w:noProof/>
          <w:szCs w:val="28"/>
        </w:rPr>
        <w:t>. Забезпечує організацію обліку, проходження та розгляду звернень, заяв та скарг громадян, їх особистого прийому, перевірку стану та надання допомоги в організації цієї роботи структурним підрозділам районної державної адміністрації, органам місцевого самоврядування, узагальнення інформації про роботу зі зверненнями громадян, надає її на розгляд голові районної державної адміністрації та вносить пропозиції щодо поліпшення стану цієї роботи в районі.</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Pr>
          <w:b w:val="0"/>
          <w:noProof/>
          <w:szCs w:val="28"/>
        </w:rPr>
        <w:t>2</w:t>
      </w:r>
      <w:r w:rsidR="003F7363">
        <w:rPr>
          <w:b w:val="0"/>
          <w:noProof/>
          <w:szCs w:val="28"/>
        </w:rPr>
        <w:t>9</w:t>
      </w:r>
      <w:r w:rsidRPr="005212E6">
        <w:rPr>
          <w:b w:val="0"/>
          <w:noProof/>
          <w:szCs w:val="28"/>
        </w:rPr>
        <w:t>. Забезпечує взаємодію апарату районної державної адміністрації з виконавчим апаратом районної ради.</w:t>
      </w:r>
    </w:p>
    <w:p w:rsidR="002E72FE" w:rsidRPr="005212E6" w:rsidRDefault="003F7363" w:rsidP="000A6F0F">
      <w:pPr>
        <w:pStyle w:val="a5"/>
        <w:tabs>
          <w:tab w:val="clear" w:pos="9720"/>
          <w:tab w:val="left" w:pos="-2880"/>
          <w:tab w:val="left" w:pos="-2268"/>
        </w:tabs>
        <w:spacing w:line="240" w:lineRule="auto"/>
        <w:ind w:left="0" w:right="0" w:firstLine="709"/>
        <w:jc w:val="both"/>
        <w:rPr>
          <w:b w:val="0"/>
          <w:noProof/>
          <w:szCs w:val="28"/>
        </w:rPr>
      </w:pPr>
      <w:r>
        <w:rPr>
          <w:b w:val="0"/>
          <w:noProof/>
          <w:szCs w:val="28"/>
        </w:rPr>
        <w:t>30</w:t>
      </w:r>
      <w:r w:rsidR="002E72FE" w:rsidRPr="005212E6">
        <w:rPr>
          <w:b w:val="0"/>
          <w:noProof/>
          <w:szCs w:val="28"/>
        </w:rPr>
        <w:t>. Організовує постійну взаємодію відділів та секторів апарату зі структурними підрозділами районної державної адміністрації, місцевими органами виконавчої влади, іншими державними органами, органами місцевого самоврядування.</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3</w:t>
      </w:r>
      <w:r w:rsidR="003F7363">
        <w:rPr>
          <w:b w:val="0"/>
          <w:noProof/>
          <w:szCs w:val="28"/>
        </w:rPr>
        <w:t>1</w:t>
      </w:r>
      <w:r w:rsidRPr="005212E6">
        <w:rPr>
          <w:b w:val="0"/>
          <w:noProof/>
          <w:szCs w:val="28"/>
        </w:rPr>
        <w:t>. Розглядає запити на інформацію, розпорядником якої є районна державна адміністрація, з питань, що належать до його компетенції, у відповідності із Законом України «Про доступ до публічної інформації».</w:t>
      </w:r>
    </w:p>
    <w:p w:rsidR="0024673A" w:rsidRPr="00242EE6" w:rsidRDefault="002E72FE" w:rsidP="000A6F0F">
      <w:pPr>
        <w:pStyle w:val="a5"/>
        <w:tabs>
          <w:tab w:val="clear" w:pos="9720"/>
          <w:tab w:val="left" w:pos="-2880"/>
          <w:tab w:val="left" w:pos="-2268"/>
          <w:tab w:val="left" w:pos="1276"/>
        </w:tabs>
        <w:spacing w:line="240" w:lineRule="auto"/>
        <w:ind w:left="0" w:right="0" w:firstLine="709"/>
        <w:jc w:val="both"/>
        <w:rPr>
          <w:b w:val="0"/>
          <w:noProof/>
          <w:szCs w:val="28"/>
        </w:rPr>
      </w:pPr>
      <w:r w:rsidRPr="005212E6">
        <w:rPr>
          <w:b w:val="0"/>
          <w:noProof/>
          <w:szCs w:val="28"/>
        </w:rPr>
        <w:t>3</w:t>
      </w:r>
      <w:r w:rsidR="003F7363">
        <w:rPr>
          <w:b w:val="0"/>
          <w:noProof/>
          <w:szCs w:val="28"/>
        </w:rPr>
        <w:t>2</w:t>
      </w:r>
      <w:r w:rsidRPr="005212E6">
        <w:rPr>
          <w:b w:val="0"/>
          <w:noProof/>
          <w:szCs w:val="28"/>
        </w:rPr>
        <w:t xml:space="preserve">. Забезпечує контроль відповідно до Порядку проведення спеціальної перевірки відомостей щодо осіб, </w:t>
      </w:r>
      <w:r w:rsidRPr="003F7363">
        <w:rPr>
          <w:b w:val="0"/>
          <w:noProof/>
          <w:szCs w:val="28"/>
        </w:rPr>
        <w:t xml:space="preserve">які </w:t>
      </w:r>
      <w:r w:rsidR="003F7363" w:rsidRPr="003F7363">
        <w:rPr>
          <w:rStyle w:val="rvts23"/>
          <w:b w:val="0"/>
        </w:rPr>
        <w:t>передбачають зайняття відповідального або особливо відповідального становища, та посад з підвищеним корупційним ризиком</w:t>
      </w:r>
      <w:r w:rsidRPr="005212E6">
        <w:rPr>
          <w:b w:val="0"/>
          <w:noProof/>
          <w:szCs w:val="28"/>
        </w:rPr>
        <w:t xml:space="preserve">, затвердженого Указом Президента України від 25 березня </w:t>
      </w:r>
      <w:r w:rsidRPr="005212E6">
        <w:rPr>
          <w:b w:val="0"/>
          <w:noProof/>
          <w:szCs w:val="28"/>
        </w:rPr>
        <w:br/>
        <w:t xml:space="preserve">2015 року № 171, організацію проведення спеціальної перевірки відомостей </w:t>
      </w:r>
    </w:p>
    <w:p w:rsidR="0024673A" w:rsidRPr="008141E0" w:rsidRDefault="0024673A" w:rsidP="00DC7290">
      <w:pPr>
        <w:pStyle w:val="a5"/>
        <w:tabs>
          <w:tab w:val="clear" w:pos="9720"/>
          <w:tab w:val="left" w:pos="-2880"/>
          <w:tab w:val="left" w:pos="-2268"/>
          <w:tab w:val="left" w:pos="1276"/>
        </w:tabs>
        <w:spacing w:line="240" w:lineRule="auto"/>
        <w:ind w:left="0" w:right="0"/>
        <w:jc w:val="left"/>
        <w:rPr>
          <w:b w:val="0"/>
          <w:noProof/>
          <w:sz w:val="24"/>
          <w:szCs w:val="24"/>
        </w:rPr>
      </w:pPr>
    </w:p>
    <w:p w:rsidR="0024673A" w:rsidRPr="0024673A" w:rsidRDefault="0024673A" w:rsidP="0024673A">
      <w:pPr>
        <w:pStyle w:val="a5"/>
        <w:tabs>
          <w:tab w:val="clear" w:pos="9720"/>
          <w:tab w:val="left" w:pos="-2880"/>
          <w:tab w:val="left" w:pos="-2268"/>
          <w:tab w:val="left" w:pos="1276"/>
        </w:tabs>
        <w:spacing w:line="240" w:lineRule="auto"/>
        <w:ind w:left="0" w:right="0" w:firstLine="7088"/>
        <w:jc w:val="both"/>
        <w:rPr>
          <w:b w:val="0"/>
          <w:noProof/>
          <w:sz w:val="24"/>
          <w:szCs w:val="24"/>
          <w:lang w:val="ru-RU"/>
        </w:rPr>
      </w:pPr>
      <w:r w:rsidRPr="008141E0">
        <w:rPr>
          <w:b w:val="0"/>
          <w:noProof/>
          <w:sz w:val="24"/>
          <w:szCs w:val="24"/>
        </w:rPr>
        <w:lastRenderedPageBreak/>
        <w:t xml:space="preserve"> </w:t>
      </w:r>
      <w:r w:rsidR="00E7647D">
        <w:rPr>
          <w:b w:val="0"/>
          <w:noProof/>
          <w:sz w:val="24"/>
          <w:szCs w:val="24"/>
          <w:lang w:val="ru-RU"/>
        </w:rPr>
        <w:t>Продовження додатка 4</w:t>
      </w:r>
    </w:p>
    <w:p w:rsidR="002E72FE" w:rsidRPr="005212E6" w:rsidRDefault="002E72FE" w:rsidP="0024673A">
      <w:pPr>
        <w:pStyle w:val="a5"/>
        <w:tabs>
          <w:tab w:val="clear" w:pos="9720"/>
          <w:tab w:val="left" w:pos="-2880"/>
          <w:tab w:val="left" w:pos="-2268"/>
          <w:tab w:val="left" w:pos="1276"/>
        </w:tabs>
        <w:spacing w:line="240" w:lineRule="auto"/>
        <w:ind w:left="0" w:right="0"/>
        <w:jc w:val="both"/>
        <w:rPr>
          <w:b w:val="0"/>
          <w:noProof/>
          <w:szCs w:val="28"/>
        </w:rPr>
      </w:pPr>
      <w:r w:rsidRPr="005212E6">
        <w:rPr>
          <w:b w:val="0"/>
          <w:noProof/>
          <w:szCs w:val="28"/>
        </w:rPr>
        <w:t>щодо осіб, які претендують на зайняття посад державних службовців районної державної адміністрації.</w:t>
      </w:r>
    </w:p>
    <w:p w:rsidR="006B7231"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3</w:t>
      </w:r>
      <w:r w:rsidR="006B7231">
        <w:rPr>
          <w:b w:val="0"/>
          <w:noProof/>
          <w:szCs w:val="28"/>
        </w:rPr>
        <w:t>3</w:t>
      </w:r>
      <w:r w:rsidRPr="005212E6">
        <w:rPr>
          <w:b w:val="0"/>
          <w:noProof/>
          <w:szCs w:val="28"/>
        </w:rPr>
        <w:t xml:space="preserve">. Організовує реєстрацію нормативно-правових актів районної державної адміністрації в </w:t>
      </w:r>
      <w:r w:rsidR="00691CDF">
        <w:rPr>
          <w:b w:val="0"/>
          <w:noProof/>
          <w:szCs w:val="28"/>
        </w:rPr>
        <w:t>міжрегіональному</w:t>
      </w:r>
      <w:r w:rsidRPr="005212E6">
        <w:rPr>
          <w:b w:val="0"/>
          <w:noProof/>
          <w:szCs w:val="28"/>
        </w:rPr>
        <w:t xml:space="preserve"> управлінні юстиції</w:t>
      </w:r>
      <w:r w:rsidR="006B7231">
        <w:rPr>
          <w:b w:val="0"/>
          <w:noProof/>
          <w:szCs w:val="28"/>
        </w:rPr>
        <w:t>.</w:t>
      </w:r>
    </w:p>
    <w:p w:rsidR="00A06A4F" w:rsidRDefault="002E72FE" w:rsidP="00A06A4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3</w:t>
      </w:r>
      <w:r w:rsidR="006B7231">
        <w:rPr>
          <w:b w:val="0"/>
          <w:noProof/>
          <w:szCs w:val="28"/>
        </w:rPr>
        <w:t>4</w:t>
      </w:r>
      <w:r w:rsidRPr="005212E6">
        <w:rPr>
          <w:b w:val="0"/>
          <w:noProof/>
          <w:szCs w:val="28"/>
        </w:rPr>
        <w:t>. Організовує і контролює роботу структурних підрозділів апарату районної де</w:t>
      </w:r>
      <w:r w:rsidR="00A06A4F">
        <w:rPr>
          <w:b w:val="0"/>
          <w:noProof/>
          <w:szCs w:val="28"/>
        </w:rPr>
        <w:t>ржавної адміністрації, зокрема:</w:t>
      </w:r>
    </w:p>
    <w:p w:rsidR="00A06A4F" w:rsidRDefault="002E72FE"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5212E6">
        <w:rPr>
          <w:b w:val="0"/>
          <w:noProof/>
          <w:szCs w:val="28"/>
        </w:rPr>
        <w:t>відділу</w:t>
      </w:r>
      <w:r w:rsidR="00EE1922">
        <w:rPr>
          <w:b w:val="0"/>
          <w:noProof/>
          <w:szCs w:val="28"/>
        </w:rPr>
        <w:t xml:space="preserve"> організаційної роботи, </w:t>
      </w:r>
      <w:r w:rsidR="00691CDF">
        <w:rPr>
          <w:b w:val="0"/>
          <w:noProof/>
          <w:szCs w:val="28"/>
        </w:rPr>
        <w:t>діловодства</w:t>
      </w:r>
      <w:r w:rsidR="00EE1922">
        <w:rPr>
          <w:b w:val="0"/>
          <w:noProof/>
          <w:szCs w:val="28"/>
        </w:rPr>
        <w:t>, розгляду звернень громадян та контролю;</w:t>
      </w:r>
    </w:p>
    <w:p w:rsidR="00A06A4F" w:rsidRDefault="002E72FE"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noProof/>
          <w:szCs w:val="28"/>
        </w:rPr>
        <w:t>відділу</w:t>
      </w:r>
      <w:r w:rsidR="00EE1922" w:rsidRPr="00A06A4F">
        <w:rPr>
          <w:b w:val="0"/>
          <w:noProof/>
          <w:szCs w:val="28"/>
        </w:rPr>
        <w:t xml:space="preserve"> правового забезпечення</w:t>
      </w:r>
      <w:r w:rsidRPr="00A06A4F">
        <w:rPr>
          <w:b w:val="0"/>
          <w:noProof/>
          <w:szCs w:val="28"/>
        </w:rPr>
        <w:t>;</w:t>
      </w:r>
    </w:p>
    <w:p w:rsidR="00A06A4F" w:rsidRDefault="00EE1922"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szCs w:val="28"/>
        </w:rPr>
        <w:t>управління фінансово-господарського забезпечення</w:t>
      </w:r>
      <w:r w:rsidR="002E72FE" w:rsidRPr="00A06A4F">
        <w:rPr>
          <w:b w:val="0"/>
          <w:noProof/>
          <w:szCs w:val="28"/>
        </w:rPr>
        <w:t>;</w:t>
      </w:r>
    </w:p>
    <w:p w:rsidR="00A06A4F" w:rsidRDefault="00EE1922"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noProof/>
          <w:szCs w:val="28"/>
        </w:rPr>
        <w:t>відділу ведення Державного реєєстру виборців;</w:t>
      </w:r>
    </w:p>
    <w:p w:rsidR="00B902D2" w:rsidRPr="00A06A4F" w:rsidRDefault="00EE1922"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szCs w:val="28"/>
        </w:rPr>
        <w:t>відділу з питань управління персоналом;</w:t>
      </w:r>
    </w:p>
    <w:p w:rsidR="002E72FE" w:rsidRPr="005212E6" w:rsidRDefault="002E72FE" w:rsidP="000A6F0F">
      <w:pPr>
        <w:pStyle w:val="a5"/>
        <w:tabs>
          <w:tab w:val="clear" w:pos="9720"/>
          <w:tab w:val="left" w:pos="-2880"/>
          <w:tab w:val="left" w:pos="-120"/>
          <w:tab w:val="left" w:pos="851"/>
        </w:tabs>
        <w:spacing w:line="240" w:lineRule="auto"/>
        <w:ind w:left="0" w:right="37" w:firstLine="709"/>
        <w:jc w:val="both"/>
        <w:rPr>
          <w:b w:val="0"/>
          <w:noProof/>
          <w:szCs w:val="28"/>
        </w:rPr>
      </w:pPr>
      <w:r w:rsidRPr="005212E6">
        <w:rPr>
          <w:b w:val="0"/>
          <w:noProof/>
          <w:szCs w:val="28"/>
        </w:rPr>
        <w:t>3</w:t>
      </w:r>
      <w:r w:rsidR="006B7231">
        <w:rPr>
          <w:b w:val="0"/>
          <w:noProof/>
          <w:szCs w:val="28"/>
        </w:rPr>
        <w:t>5</w:t>
      </w:r>
      <w:r w:rsidRPr="005212E6">
        <w:rPr>
          <w:b w:val="0"/>
          <w:noProof/>
          <w:szCs w:val="28"/>
        </w:rPr>
        <w:t xml:space="preserve">. Взаємодіє з </w:t>
      </w:r>
      <w:r>
        <w:rPr>
          <w:b w:val="0"/>
          <w:noProof/>
          <w:szCs w:val="28"/>
        </w:rPr>
        <w:t xml:space="preserve">Міжрегіональним </w:t>
      </w:r>
      <w:r w:rsidRPr="005212E6">
        <w:rPr>
          <w:b w:val="0"/>
          <w:noProof/>
          <w:szCs w:val="28"/>
        </w:rPr>
        <w:t>управлінням</w:t>
      </w:r>
      <w:r>
        <w:rPr>
          <w:b w:val="0"/>
          <w:noProof/>
          <w:szCs w:val="28"/>
        </w:rPr>
        <w:t xml:space="preserve"> Національного агенства України з питань</w:t>
      </w:r>
      <w:r w:rsidRPr="005212E6">
        <w:rPr>
          <w:b w:val="0"/>
          <w:noProof/>
          <w:szCs w:val="28"/>
        </w:rPr>
        <w:t xml:space="preserve"> державної служби в </w:t>
      </w:r>
      <w:r>
        <w:rPr>
          <w:b w:val="0"/>
          <w:noProof/>
          <w:szCs w:val="28"/>
        </w:rPr>
        <w:t>Одеській, Миколаївській та</w:t>
      </w:r>
      <w:r w:rsidR="00F722A6">
        <w:rPr>
          <w:b w:val="0"/>
          <w:noProof/>
          <w:szCs w:val="28"/>
        </w:rPr>
        <w:t xml:space="preserve"> </w:t>
      </w:r>
      <w:r w:rsidRPr="005212E6">
        <w:rPr>
          <w:b w:val="0"/>
          <w:noProof/>
          <w:szCs w:val="28"/>
        </w:rPr>
        <w:t>Херсонській област</w:t>
      </w:r>
      <w:r>
        <w:rPr>
          <w:b w:val="0"/>
          <w:noProof/>
          <w:szCs w:val="28"/>
        </w:rPr>
        <w:t xml:space="preserve">ях, Автономній </w:t>
      </w:r>
      <w:r w:rsidR="006B7231">
        <w:rPr>
          <w:b w:val="0"/>
          <w:noProof/>
          <w:szCs w:val="28"/>
        </w:rPr>
        <w:t>Р</w:t>
      </w:r>
      <w:r>
        <w:rPr>
          <w:b w:val="0"/>
          <w:noProof/>
          <w:szCs w:val="28"/>
        </w:rPr>
        <w:t xml:space="preserve">еспубліці Крим та </w:t>
      </w:r>
      <w:r w:rsidR="00F722A6">
        <w:rPr>
          <w:b w:val="0"/>
          <w:noProof/>
          <w:szCs w:val="28"/>
        </w:rPr>
        <w:t xml:space="preserve"> </w:t>
      </w:r>
      <w:r>
        <w:rPr>
          <w:b w:val="0"/>
          <w:noProof/>
          <w:szCs w:val="28"/>
        </w:rPr>
        <w:t>м.</w:t>
      </w:r>
      <w:r w:rsidR="00F722A6">
        <w:rPr>
          <w:b w:val="0"/>
          <w:noProof/>
          <w:szCs w:val="28"/>
        </w:rPr>
        <w:t xml:space="preserve"> </w:t>
      </w:r>
      <w:r>
        <w:rPr>
          <w:b w:val="0"/>
          <w:noProof/>
          <w:szCs w:val="28"/>
        </w:rPr>
        <w:t>Севастополі</w:t>
      </w:r>
      <w:r w:rsidRPr="005212E6">
        <w:rPr>
          <w:b w:val="0"/>
          <w:noProof/>
          <w:szCs w:val="28"/>
        </w:rPr>
        <w:t>.</w:t>
      </w:r>
    </w:p>
    <w:p w:rsidR="002E72FE" w:rsidRPr="005212E6" w:rsidRDefault="002E72FE" w:rsidP="000A6F0F">
      <w:pPr>
        <w:ind w:right="37"/>
        <w:jc w:val="both"/>
        <w:rPr>
          <w:noProof/>
          <w:sz w:val="28"/>
          <w:szCs w:val="28"/>
        </w:rPr>
      </w:pPr>
      <w:r w:rsidRPr="005212E6">
        <w:rPr>
          <w:noProof/>
          <w:sz w:val="28"/>
          <w:szCs w:val="28"/>
        </w:rPr>
        <w:tab/>
        <w:t>3</w:t>
      </w:r>
      <w:r w:rsidR="006B7231">
        <w:rPr>
          <w:noProof/>
          <w:sz w:val="28"/>
          <w:szCs w:val="28"/>
        </w:rPr>
        <w:t>6</w:t>
      </w:r>
      <w:r w:rsidRPr="005212E6">
        <w:rPr>
          <w:noProof/>
          <w:sz w:val="28"/>
          <w:szCs w:val="28"/>
        </w:rPr>
        <w:t>. Очолює консультативно-дорадчі та інші допоміжні органи згідно з окремим переліком.</w:t>
      </w:r>
    </w:p>
    <w:p w:rsidR="002E72FE" w:rsidRPr="005212E6" w:rsidRDefault="002E72FE" w:rsidP="000A6F0F">
      <w:pPr>
        <w:ind w:firstLine="720"/>
        <w:jc w:val="both"/>
        <w:rPr>
          <w:b/>
          <w:noProof/>
          <w:sz w:val="28"/>
          <w:szCs w:val="28"/>
        </w:rPr>
      </w:pPr>
      <w:r w:rsidRPr="005212E6">
        <w:rPr>
          <w:noProof/>
          <w:sz w:val="28"/>
          <w:szCs w:val="28"/>
        </w:rPr>
        <w:t>3</w:t>
      </w:r>
      <w:r w:rsidR="006B7231">
        <w:rPr>
          <w:noProof/>
          <w:sz w:val="28"/>
          <w:szCs w:val="28"/>
        </w:rPr>
        <w:t>7</w:t>
      </w:r>
      <w:r w:rsidRPr="005212E6">
        <w:rPr>
          <w:noProof/>
          <w:sz w:val="28"/>
          <w:szCs w:val="28"/>
        </w:rPr>
        <w:t>. Розглядає звернення громадян, проводить їх особистий прийом у порядку, визначеному законом.</w:t>
      </w:r>
      <w:r w:rsidRPr="005212E6">
        <w:rPr>
          <w:b/>
          <w:noProof/>
          <w:sz w:val="28"/>
          <w:szCs w:val="28"/>
        </w:rPr>
        <w:t xml:space="preserve"> </w:t>
      </w:r>
    </w:p>
    <w:p w:rsidR="002E72FE" w:rsidRPr="005212E6" w:rsidRDefault="002E72FE" w:rsidP="000A6F0F">
      <w:pPr>
        <w:ind w:firstLine="720"/>
        <w:jc w:val="both"/>
        <w:rPr>
          <w:noProof/>
          <w:sz w:val="28"/>
          <w:szCs w:val="28"/>
        </w:rPr>
      </w:pPr>
      <w:r>
        <w:rPr>
          <w:noProof/>
          <w:sz w:val="28"/>
          <w:szCs w:val="28"/>
        </w:rPr>
        <w:t>3</w:t>
      </w:r>
      <w:r w:rsidR="006B7231">
        <w:rPr>
          <w:noProof/>
          <w:sz w:val="28"/>
          <w:szCs w:val="28"/>
        </w:rPr>
        <w:t>8</w:t>
      </w:r>
      <w:r w:rsidRPr="005212E6">
        <w:rPr>
          <w:noProof/>
          <w:sz w:val="28"/>
          <w:szCs w:val="28"/>
        </w:rPr>
        <w:t>. Забезпечує підготовку аналітичних, інформаційних та інших матеріалів з питань діяльності районної державної адміністрації.</w:t>
      </w:r>
    </w:p>
    <w:p w:rsidR="002E72FE" w:rsidRPr="005212E6" w:rsidRDefault="002E72FE" w:rsidP="000A6F0F">
      <w:pPr>
        <w:ind w:firstLine="720"/>
        <w:jc w:val="both"/>
        <w:rPr>
          <w:noProof/>
          <w:sz w:val="28"/>
          <w:szCs w:val="28"/>
        </w:rPr>
      </w:pPr>
      <w:r>
        <w:rPr>
          <w:noProof/>
          <w:sz w:val="28"/>
          <w:szCs w:val="28"/>
        </w:rPr>
        <w:t>3</w:t>
      </w:r>
      <w:r w:rsidR="006B7231">
        <w:rPr>
          <w:noProof/>
          <w:sz w:val="28"/>
          <w:szCs w:val="28"/>
        </w:rPr>
        <w:t>9</w:t>
      </w:r>
      <w:r w:rsidRPr="005212E6">
        <w:rPr>
          <w:noProof/>
          <w:sz w:val="28"/>
          <w:szCs w:val="28"/>
        </w:rPr>
        <w:t xml:space="preserve">. Виконує інші доручення голови районної державної адміністрації. </w:t>
      </w:r>
    </w:p>
    <w:p w:rsidR="002E72FE" w:rsidRPr="005212E6" w:rsidRDefault="002E72FE" w:rsidP="000A6F0F">
      <w:pPr>
        <w:jc w:val="both"/>
        <w:rPr>
          <w:noProof/>
          <w:sz w:val="28"/>
          <w:szCs w:val="28"/>
        </w:rPr>
      </w:pPr>
    </w:p>
    <w:p w:rsidR="0052359A" w:rsidRPr="008A33DC" w:rsidRDefault="0052359A" w:rsidP="0052359A">
      <w:pPr>
        <w:jc w:val="both"/>
        <w:rPr>
          <w:sz w:val="28"/>
          <w:szCs w:val="28"/>
        </w:rPr>
      </w:pPr>
      <w:r w:rsidRPr="008A33DC">
        <w:rPr>
          <w:sz w:val="28"/>
          <w:szCs w:val="28"/>
        </w:rPr>
        <w:t xml:space="preserve">Начальник відділу з питань </w:t>
      </w:r>
      <w:r>
        <w:rPr>
          <w:sz w:val="28"/>
          <w:szCs w:val="28"/>
        </w:rPr>
        <w:t>управління</w:t>
      </w:r>
    </w:p>
    <w:p w:rsidR="0052359A" w:rsidRPr="008A33DC" w:rsidRDefault="0052359A" w:rsidP="0052359A">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52359A" w:rsidRPr="008A33DC" w:rsidRDefault="0052359A" w:rsidP="0052359A">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2E72FE" w:rsidRPr="005212E6" w:rsidRDefault="002E72FE" w:rsidP="000A6F0F">
      <w:pPr>
        <w:rPr>
          <w:sz w:val="28"/>
          <w:szCs w:val="28"/>
        </w:rPr>
      </w:pPr>
    </w:p>
    <w:p w:rsidR="002E72FE" w:rsidRDefault="002E72FE" w:rsidP="000A6F0F">
      <w:pPr>
        <w:rPr>
          <w:sz w:val="28"/>
          <w:szCs w:val="28"/>
        </w:rPr>
      </w:pPr>
    </w:p>
    <w:p w:rsidR="002E72FE" w:rsidRDefault="002E72FE" w:rsidP="000A6F0F">
      <w:pPr>
        <w:rPr>
          <w:sz w:val="28"/>
          <w:szCs w:val="28"/>
        </w:rPr>
      </w:pPr>
    </w:p>
    <w:p w:rsidR="002E72FE" w:rsidRDefault="002E72FE" w:rsidP="0098492B">
      <w:pPr>
        <w:rPr>
          <w:sz w:val="28"/>
          <w:szCs w:val="28"/>
        </w:rPr>
      </w:pPr>
    </w:p>
    <w:p w:rsidR="002E72FE" w:rsidRDefault="002E72FE" w:rsidP="0098492B">
      <w:pPr>
        <w:rPr>
          <w:sz w:val="28"/>
          <w:szCs w:val="28"/>
        </w:rPr>
      </w:pPr>
    </w:p>
    <w:p w:rsidR="00D33E37" w:rsidRDefault="00D33E37" w:rsidP="0098492B">
      <w:pPr>
        <w:rPr>
          <w:sz w:val="28"/>
          <w:szCs w:val="28"/>
        </w:rPr>
      </w:pPr>
    </w:p>
    <w:p w:rsidR="00E7647D" w:rsidRDefault="00E7647D"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Pr="00242EE6" w:rsidRDefault="00DC7290" w:rsidP="00D5665E">
      <w:pPr>
        <w:rPr>
          <w:sz w:val="28"/>
          <w:szCs w:val="28"/>
        </w:rPr>
      </w:pPr>
    </w:p>
    <w:sectPr w:rsidR="00DC7290" w:rsidRPr="00242EE6" w:rsidSect="00773E28">
      <w:headerReference w:type="even" r:id="rId9"/>
      <w:headerReference w:type="default" r:id="rId10"/>
      <w:footerReference w:type="even" r:id="rId11"/>
      <w:footerReference w:type="default" r:id="rId12"/>
      <w:headerReference w:type="first" r:id="rId13"/>
      <w:footerReference w:type="first" r:id="rId14"/>
      <w:pgSz w:w="11906" w:h="16838"/>
      <w:pgMar w:top="312"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B7" w:rsidRDefault="00BD3CB7" w:rsidP="00367D3D">
      <w:r>
        <w:separator/>
      </w:r>
    </w:p>
  </w:endnote>
  <w:endnote w:type="continuationSeparator" w:id="0">
    <w:p w:rsidR="00BD3CB7" w:rsidRDefault="00BD3CB7" w:rsidP="0036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B7" w:rsidRDefault="00BD3CB7" w:rsidP="00367D3D">
      <w:r>
        <w:separator/>
      </w:r>
    </w:p>
  </w:footnote>
  <w:footnote w:type="continuationSeparator" w:id="0">
    <w:p w:rsidR="00BD3CB7" w:rsidRDefault="00BD3CB7" w:rsidP="0036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E" w:rsidRDefault="00617C7E">
    <w:pPr>
      <w:pStyle w:val="aa"/>
    </w:pPr>
  </w:p>
  <w:p w:rsidR="00617C7E" w:rsidRPr="0047410E" w:rsidRDefault="00617C7E" w:rsidP="0047410E">
    <w:pPr>
      <w:pStyle w:val="aa"/>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E" w:rsidRDefault="00D566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F32"/>
    <w:multiLevelType w:val="hybridMultilevel"/>
    <w:tmpl w:val="9C9A3A1A"/>
    <w:lvl w:ilvl="0" w:tplc="D50E08F2">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39C2D72"/>
    <w:multiLevelType w:val="hybridMultilevel"/>
    <w:tmpl w:val="54B867B6"/>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E2CC4"/>
    <w:multiLevelType w:val="hybridMultilevel"/>
    <w:tmpl w:val="38C4354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C2145"/>
    <w:multiLevelType w:val="hybridMultilevel"/>
    <w:tmpl w:val="F8E87912"/>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283D"/>
    <w:multiLevelType w:val="hybridMultilevel"/>
    <w:tmpl w:val="766ED7C6"/>
    <w:lvl w:ilvl="0" w:tplc="8084BF04">
      <w:start w:val="1"/>
      <w:numFmt w:val="decimal"/>
      <w:lvlText w:val="%1."/>
      <w:lvlJc w:val="left"/>
      <w:pPr>
        <w:ind w:left="2216" w:hanging="1365"/>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22513BAB"/>
    <w:multiLevelType w:val="hybridMultilevel"/>
    <w:tmpl w:val="B4300264"/>
    <w:lvl w:ilvl="0" w:tplc="7690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2846B20"/>
    <w:multiLevelType w:val="hybridMultilevel"/>
    <w:tmpl w:val="2DA806FC"/>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7388B"/>
    <w:multiLevelType w:val="hybridMultilevel"/>
    <w:tmpl w:val="76B212FE"/>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25931"/>
    <w:multiLevelType w:val="hybridMultilevel"/>
    <w:tmpl w:val="A22AD0C6"/>
    <w:lvl w:ilvl="0" w:tplc="79120B02">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E1044FC"/>
    <w:multiLevelType w:val="hybridMultilevel"/>
    <w:tmpl w:val="6FBCE28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B041B3"/>
    <w:multiLevelType w:val="hybridMultilevel"/>
    <w:tmpl w:val="48427C5C"/>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DD1A04"/>
    <w:multiLevelType w:val="hybridMultilevel"/>
    <w:tmpl w:val="80A813F8"/>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E52189"/>
    <w:multiLevelType w:val="hybridMultilevel"/>
    <w:tmpl w:val="8DF09F2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478BE"/>
    <w:multiLevelType w:val="hybridMultilevel"/>
    <w:tmpl w:val="CE60E9B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173F5F"/>
    <w:multiLevelType w:val="hybridMultilevel"/>
    <w:tmpl w:val="D95C2398"/>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692108"/>
    <w:multiLevelType w:val="hybridMultilevel"/>
    <w:tmpl w:val="F106229A"/>
    <w:lvl w:ilvl="0" w:tplc="7690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6F43C9"/>
    <w:multiLevelType w:val="hybridMultilevel"/>
    <w:tmpl w:val="E5A20CDC"/>
    <w:lvl w:ilvl="0" w:tplc="86B8D668">
      <w:start w:val="6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7FA6612"/>
    <w:multiLevelType w:val="hybridMultilevel"/>
    <w:tmpl w:val="1EFE381E"/>
    <w:lvl w:ilvl="0" w:tplc="8BAE03D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C81BDB"/>
    <w:multiLevelType w:val="hybridMultilevel"/>
    <w:tmpl w:val="8440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7861CD"/>
    <w:multiLevelType w:val="hybridMultilevel"/>
    <w:tmpl w:val="764A79D4"/>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0218D0"/>
    <w:multiLevelType w:val="hybridMultilevel"/>
    <w:tmpl w:val="1F6A9EE2"/>
    <w:lvl w:ilvl="0" w:tplc="D6DA077A">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9F7CCF"/>
    <w:multiLevelType w:val="hybridMultilevel"/>
    <w:tmpl w:val="599872E8"/>
    <w:lvl w:ilvl="0" w:tplc="E1E80E70">
      <w:start w:val="3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77C1C27"/>
    <w:multiLevelType w:val="hybridMultilevel"/>
    <w:tmpl w:val="A4F4A7A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83F9C"/>
    <w:multiLevelType w:val="hybridMultilevel"/>
    <w:tmpl w:val="2312DA9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9315A"/>
    <w:multiLevelType w:val="hybridMultilevel"/>
    <w:tmpl w:val="93F25252"/>
    <w:lvl w:ilvl="0" w:tplc="6908D3F2">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8"/>
  </w:num>
  <w:num w:numId="5">
    <w:abstractNumId w:val="16"/>
  </w:num>
  <w:num w:numId="6">
    <w:abstractNumId w:val="15"/>
  </w:num>
  <w:num w:numId="7">
    <w:abstractNumId w:val="3"/>
  </w:num>
  <w:num w:numId="8">
    <w:abstractNumId w:val="5"/>
  </w:num>
  <w:num w:numId="9">
    <w:abstractNumId w:val="11"/>
  </w:num>
  <w:num w:numId="10">
    <w:abstractNumId w:val="2"/>
  </w:num>
  <w:num w:numId="11">
    <w:abstractNumId w:val="20"/>
  </w:num>
  <w:num w:numId="12">
    <w:abstractNumId w:val="7"/>
  </w:num>
  <w:num w:numId="13">
    <w:abstractNumId w:val="18"/>
  </w:num>
  <w:num w:numId="14">
    <w:abstractNumId w:val="22"/>
  </w:num>
  <w:num w:numId="15">
    <w:abstractNumId w:val="10"/>
  </w:num>
  <w:num w:numId="16">
    <w:abstractNumId w:val="19"/>
  </w:num>
  <w:num w:numId="17">
    <w:abstractNumId w:val="23"/>
  </w:num>
  <w:num w:numId="18">
    <w:abstractNumId w:val="9"/>
  </w:num>
  <w:num w:numId="19">
    <w:abstractNumId w:val="14"/>
  </w:num>
  <w:num w:numId="20">
    <w:abstractNumId w:val="1"/>
  </w:num>
  <w:num w:numId="21">
    <w:abstractNumId w:val="6"/>
  </w:num>
  <w:num w:numId="22">
    <w:abstractNumId w:val="13"/>
  </w:num>
  <w:num w:numId="23">
    <w:abstractNumId w:val="12"/>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92B"/>
    <w:rsid w:val="00001526"/>
    <w:rsid w:val="000019E4"/>
    <w:rsid w:val="00006039"/>
    <w:rsid w:val="00006123"/>
    <w:rsid w:val="00012016"/>
    <w:rsid w:val="00013AF1"/>
    <w:rsid w:val="00014FD1"/>
    <w:rsid w:val="00030C2F"/>
    <w:rsid w:val="00031A82"/>
    <w:rsid w:val="00055EB4"/>
    <w:rsid w:val="00057797"/>
    <w:rsid w:val="000601A4"/>
    <w:rsid w:val="000622E2"/>
    <w:rsid w:val="000652A4"/>
    <w:rsid w:val="00065353"/>
    <w:rsid w:val="00074DA5"/>
    <w:rsid w:val="00075283"/>
    <w:rsid w:val="00083DC5"/>
    <w:rsid w:val="00085E84"/>
    <w:rsid w:val="0009056B"/>
    <w:rsid w:val="00092C1A"/>
    <w:rsid w:val="0009690F"/>
    <w:rsid w:val="000A6F0F"/>
    <w:rsid w:val="000A7226"/>
    <w:rsid w:val="000B0E3A"/>
    <w:rsid w:val="000B6C4A"/>
    <w:rsid w:val="000C4F98"/>
    <w:rsid w:val="000C72D0"/>
    <w:rsid w:val="000E2FBF"/>
    <w:rsid w:val="000E49B4"/>
    <w:rsid w:val="000E4D5D"/>
    <w:rsid w:val="000F4360"/>
    <w:rsid w:val="000F6270"/>
    <w:rsid w:val="001013D3"/>
    <w:rsid w:val="00102EEE"/>
    <w:rsid w:val="00103E9F"/>
    <w:rsid w:val="001140A4"/>
    <w:rsid w:val="00121895"/>
    <w:rsid w:val="00121D30"/>
    <w:rsid w:val="00122871"/>
    <w:rsid w:val="00124474"/>
    <w:rsid w:val="0012681D"/>
    <w:rsid w:val="00127D29"/>
    <w:rsid w:val="00136664"/>
    <w:rsid w:val="00137C24"/>
    <w:rsid w:val="001402F2"/>
    <w:rsid w:val="001457C0"/>
    <w:rsid w:val="00147C01"/>
    <w:rsid w:val="0016245D"/>
    <w:rsid w:val="00174E09"/>
    <w:rsid w:val="0017529F"/>
    <w:rsid w:val="001834CF"/>
    <w:rsid w:val="00183ECF"/>
    <w:rsid w:val="001841C6"/>
    <w:rsid w:val="00187A80"/>
    <w:rsid w:val="00193027"/>
    <w:rsid w:val="001A14B7"/>
    <w:rsid w:val="001A325A"/>
    <w:rsid w:val="001A4E32"/>
    <w:rsid w:val="001C0028"/>
    <w:rsid w:val="001C2D36"/>
    <w:rsid w:val="001D42A8"/>
    <w:rsid w:val="001E0E2F"/>
    <w:rsid w:val="001E3658"/>
    <w:rsid w:val="001E3F84"/>
    <w:rsid w:val="001E4E9F"/>
    <w:rsid w:val="001E7130"/>
    <w:rsid w:val="001E74B6"/>
    <w:rsid w:val="001F1C63"/>
    <w:rsid w:val="001F1DC8"/>
    <w:rsid w:val="001F51CA"/>
    <w:rsid w:val="001F6456"/>
    <w:rsid w:val="00211916"/>
    <w:rsid w:val="00222BDB"/>
    <w:rsid w:val="002253A9"/>
    <w:rsid w:val="00227F73"/>
    <w:rsid w:val="002364C1"/>
    <w:rsid w:val="00241B23"/>
    <w:rsid w:val="00242EE6"/>
    <w:rsid w:val="0024361C"/>
    <w:rsid w:val="0024673A"/>
    <w:rsid w:val="002530DD"/>
    <w:rsid w:val="00255B9A"/>
    <w:rsid w:val="00267A9E"/>
    <w:rsid w:val="0027032A"/>
    <w:rsid w:val="002760F3"/>
    <w:rsid w:val="00290E22"/>
    <w:rsid w:val="002912CF"/>
    <w:rsid w:val="002C66A9"/>
    <w:rsid w:val="002C7BFF"/>
    <w:rsid w:val="002D01F9"/>
    <w:rsid w:val="002D5C56"/>
    <w:rsid w:val="002D5CF4"/>
    <w:rsid w:val="002D7788"/>
    <w:rsid w:val="002E2FDE"/>
    <w:rsid w:val="002E6A4A"/>
    <w:rsid w:val="002E72FE"/>
    <w:rsid w:val="002F303D"/>
    <w:rsid w:val="002F3C64"/>
    <w:rsid w:val="002F519A"/>
    <w:rsid w:val="002F5D87"/>
    <w:rsid w:val="002F5EDC"/>
    <w:rsid w:val="002F79BF"/>
    <w:rsid w:val="00302CA5"/>
    <w:rsid w:val="003067F1"/>
    <w:rsid w:val="00320267"/>
    <w:rsid w:val="00326016"/>
    <w:rsid w:val="00331495"/>
    <w:rsid w:val="00335EC9"/>
    <w:rsid w:val="00342C84"/>
    <w:rsid w:val="00342F95"/>
    <w:rsid w:val="003431F1"/>
    <w:rsid w:val="003468DB"/>
    <w:rsid w:val="0036108A"/>
    <w:rsid w:val="00367098"/>
    <w:rsid w:val="00367D3D"/>
    <w:rsid w:val="00371DB9"/>
    <w:rsid w:val="003745F2"/>
    <w:rsid w:val="003845C5"/>
    <w:rsid w:val="0038629F"/>
    <w:rsid w:val="0039106F"/>
    <w:rsid w:val="00392622"/>
    <w:rsid w:val="0039278D"/>
    <w:rsid w:val="00394BE0"/>
    <w:rsid w:val="00397B2D"/>
    <w:rsid w:val="003A6716"/>
    <w:rsid w:val="003B255F"/>
    <w:rsid w:val="003D078F"/>
    <w:rsid w:val="003D1A61"/>
    <w:rsid w:val="003D2550"/>
    <w:rsid w:val="003D4805"/>
    <w:rsid w:val="003E471C"/>
    <w:rsid w:val="003E5492"/>
    <w:rsid w:val="003E5B43"/>
    <w:rsid w:val="003E6CB5"/>
    <w:rsid w:val="003F366A"/>
    <w:rsid w:val="003F4AE7"/>
    <w:rsid w:val="003F4B50"/>
    <w:rsid w:val="003F70FC"/>
    <w:rsid w:val="003F7363"/>
    <w:rsid w:val="0040128B"/>
    <w:rsid w:val="00404E1D"/>
    <w:rsid w:val="004070C2"/>
    <w:rsid w:val="00411A1C"/>
    <w:rsid w:val="00413471"/>
    <w:rsid w:val="004151FB"/>
    <w:rsid w:val="004179FC"/>
    <w:rsid w:val="00423D7B"/>
    <w:rsid w:val="004262B2"/>
    <w:rsid w:val="00433A96"/>
    <w:rsid w:val="0044006E"/>
    <w:rsid w:val="00440543"/>
    <w:rsid w:val="00441B9B"/>
    <w:rsid w:val="00451291"/>
    <w:rsid w:val="004559A9"/>
    <w:rsid w:val="004573E6"/>
    <w:rsid w:val="004600C4"/>
    <w:rsid w:val="00462189"/>
    <w:rsid w:val="004640AC"/>
    <w:rsid w:val="004646FC"/>
    <w:rsid w:val="0046701C"/>
    <w:rsid w:val="00470181"/>
    <w:rsid w:val="004710A4"/>
    <w:rsid w:val="004714B4"/>
    <w:rsid w:val="0047410E"/>
    <w:rsid w:val="00475C90"/>
    <w:rsid w:val="00475D5C"/>
    <w:rsid w:val="00484D14"/>
    <w:rsid w:val="00485CB6"/>
    <w:rsid w:val="00486196"/>
    <w:rsid w:val="00487243"/>
    <w:rsid w:val="0049184E"/>
    <w:rsid w:val="0049222F"/>
    <w:rsid w:val="00492A9E"/>
    <w:rsid w:val="0049405C"/>
    <w:rsid w:val="004947C0"/>
    <w:rsid w:val="004A61A4"/>
    <w:rsid w:val="004A6AB5"/>
    <w:rsid w:val="004B470D"/>
    <w:rsid w:val="004B6706"/>
    <w:rsid w:val="004B76B9"/>
    <w:rsid w:val="004C0899"/>
    <w:rsid w:val="004C3922"/>
    <w:rsid w:val="004C6912"/>
    <w:rsid w:val="004D2443"/>
    <w:rsid w:val="004E4F68"/>
    <w:rsid w:val="004F0B8A"/>
    <w:rsid w:val="004F438C"/>
    <w:rsid w:val="005103CC"/>
    <w:rsid w:val="005146C9"/>
    <w:rsid w:val="005212E6"/>
    <w:rsid w:val="0052359A"/>
    <w:rsid w:val="00523924"/>
    <w:rsid w:val="00523CA8"/>
    <w:rsid w:val="00526038"/>
    <w:rsid w:val="0052780E"/>
    <w:rsid w:val="00531DC5"/>
    <w:rsid w:val="00534717"/>
    <w:rsid w:val="00534C15"/>
    <w:rsid w:val="005420EF"/>
    <w:rsid w:val="00542B3A"/>
    <w:rsid w:val="0054612A"/>
    <w:rsid w:val="00546702"/>
    <w:rsid w:val="005511B6"/>
    <w:rsid w:val="00561EAB"/>
    <w:rsid w:val="00574EB9"/>
    <w:rsid w:val="005762B4"/>
    <w:rsid w:val="0058135D"/>
    <w:rsid w:val="00582EED"/>
    <w:rsid w:val="005841B1"/>
    <w:rsid w:val="00586B91"/>
    <w:rsid w:val="00591232"/>
    <w:rsid w:val="005A4748"/>
    <w:rsid w:val="005A67B1"/>
    <w:rsid w:val="005B20B6"/>
    <w:rsid w:val="005B5BAF"/>
    <w:rsid w:val="005B6284"/>
    <w:rsid w:val="005C048E"/>
    <w:rsid w:val="005C0C8C"/>
    <w:rsid w:val="005C3FE3"/>
    <w:rsid w:val="005C4E76"/>
    <w:rsid w:val="005C732F"/>
    <w:rsid w:val="005D57F5"/>
    <w:rsid w:val="005D7A3B"/>
    <w:rsid w:val="005E288E"/>
    <w:rsid w:val="005E45DC"/>
    <w:rsid w:val="005E4DCC"/>
    <w:rsid w:val="00602745"/>
    <w:rsid w:val="00603565"/>
    <w:rsid w:val="00610EE6"/>
    <w:rsid w:val="00617C7E"/>
    <w:rsid w:val="00621AB6"/>
    <w:rsid w:val="00634695"/>
    <w:rsid w:val="00637728"/>
    <w:rsid w:val="006451EC"/>
    <w:rsid w:val="0064617E"/>
    <w:rsid w:val="00646B74"/>
    <w:rsid w:val="00650433"/>
    <w:rsid w:val="006560ED"/>
    <w:rsid w:val="00657D6A"/>
    <w:rsid w:val="0066083F"/>
    <w:rsid w:val="006613EF"/>
    <w:rsid w:val="00670B1E"/>
    <w:rsid w:val="00676566"/>
    <w:rsid w:val="00676EF2"/>
    <w:rsid w:val="0068758E"/>
    <w:rsid w:val="006901DA"/>
    <w:rsid w:val="00691CDF"/>
    <w:rsid w:val="00692BDD"/>
    <w:rsid w:val="0069311B"/>
    <w:rsid w:val="00693AFA"/>
    <w:rsid w:val="00695C7F"/>
    <w:rsid w:val="006A5A94"/>
    <w:rsid w:val="006B1640"/>
    <w:rsid w:val="006B4A31"/>
    <w:rsid w:val="006B4CD7"/>
    <w:rsid w:val="006B557C"/>
    <w:rsid w:val="006B7231"/>
    <w:rsid w:val="006C06A3"/>
    <w:rsid w:val="006C21F7"/>
    <w:rsid w:val="006D1238"/>
    <w:rsid w:val="006E1775"/>
    <w:rsid w:val="006E2CED"/>
    <w:rsid w:val="006E52B9"/>
    <w:rsid w:val="006F4906"/>
    <w:rsid w:val="00702E5A"/>
    <w:rsid w:val="0070541B"/>
    <w:rsid w:val="007060AC"/>
    <w:rsid w:val="00713EE8"/>
    <w:rsid w:val="00717D81"/>
    <w:rsid w:val="00725C67"/>
    <w:rsid w:val="0073002A"/>
    <w:rsid w:val="00732691"/>
    <w:rsid w:val="00740158"/>
    <w:rsid w:val="007638B4"/>
    <w:rsid w:val="00765185"/>
    <w:rsid w:val="00766422"/>
    <w:rsid w:val="007668F6"/>
    <w:rsid w:val="00773E28"/>
    <w:rsid w:val="007747FB"/>
    <w:rsid w:val="00780F8C"/>
    <w:rsid w:val="007949C6"/>
    <w:rsid w:val="007A240D"/>
    <w:rsid w:val="007A2CBC"/>
    <w:rsid w:val="007A3541"/>
    <w:rsid w:val="007A45F1"/>
    <w:rsid w:val="007B1F72"/>
    <w:rsid w:val="007B3DCC"/>
    <w:rsid w:val="007C3DE6"/>
    <w:rsid w:val="007C7124"/>
    <w:rsid w:val="007D2FCC"/>
    <w:rsid w:val="007E0058"/>
    <w:rsid w:val="007E05D6"/>
    <w:rsid w:val="007E5204"/>
    <w:rsid w:val="007E7DDA"/>
    <w:rsid w:val="007F0FF5"/>
    <w:rsid w:val="007F26F5"/>
    <w:rsid w:val="00804281"/>
    <w:rsid w:val="008076F9"/>
    <w:rsid w:val="00810EE6"/>
    <w:rsid w:val="008141E0"/>
    <w:rsid w:val="008151A8"/>
    <w:rsid w:val="008172D7"/>
    <w:rsid w:val="0083568D"/>
    <w:rsid w:val="008460FA"/>
    <w:rsid w:val="00860EFD"/>
    <w:rsid w:val="00877FA0"/>
    <w:rsid w:val="0088245C"/>
    <w:rsid w:val="008841CB"/>
    <w:rsid w:val="008843CF"/>
    <w:rsid w:val="00895799"/>
    <w:rsid w:val="00895E22"/>
    <w:rsid w:val="008A33DC"/>
    <w:rsid w:val="008A3B9D"/>
    <w:rsid w:val="008B7E7A"/>
    <w:rsid w:val="008C2932"/>
    <w:rsid w:val="008D60AA"/>
    <w:rsid w:val="008D67A3"/>
    <w:rsid w:val="008F2D55"/>
    <w:rsid w:val="008F39FD"/>
    <w:rsid w:val="008F4340"/>
    <w:rsid w:val="008F4DAE"/>
    <w:rsid w:val="00900E56"/>
    <w:rsid w:val="00902DC4"/>
    <w:rsid w:val="00907A47"/>
    <w:rsid w:val="00910069"/>
    <w:rsid w:val="00914735"/>
    <w:rsid w:val="00926BD2"/>
    <w:rsid w:val="00927929"/>
    <w:rsid w:val="00927C21"/>
    <w:rsid w:val="00930C6F"/>
    <w:rsid w:val="009470DC"/>
    <w:rsid w:val="00952470"/>
    <w:rsid w:val="009561CE"/>
    <w:rsid w:val="009577F6"/>
    <w:rsid w:val="009605F3"/>
    <w:rsid w:val="009609BE"/>
    <w:rsid w:val="00962224"/>
    <w:rsid w:val="00962D5E"/>
    <w:rsid w:val="0097573B"/>
    <w:rsid w:val="00975810"/>
    <w:rsid w:val="0097711C"/>
    <w:rsid w:val="00981BA9"/>
    <w:rsid w:val="0098492B"/>
    <w:rsid w:val="00990195"/>
    <w:rsid w:val="009964BB"/>
    <w:rsid w:val="009A14E2"/>
    <w:rsid w:val="009A1C0D"/>
    <w:rsid w:val="009A5B2A"/>
    <w:rsid w:val="009B1F38"/>
    <w:rsid w:val="009B2153"/>
    <w:rsid w:val="009B32DC"/>
    <w:rsid w:val="009B4EE9"/>
    <w:rsid w:val="009F06B5"/>
    <w:rsid w:val="009F4797"/>
    <w:rsid w:val="009F4E74"/>
    <w:rsid w:val="00A021F0"/>
    <w:rsid w:val="00A04CF7"/>
    <w:rsid w:val="00A0650F"/>
    <w:rsid w:val="00A06A4F"/>
    <w:rsid w:val="00A07245"/>
    <w:rsid w:val="00A072CC"/>
    <w:rsid w:val="00A07F03"/>
    <w:rsid w:val="00A124D0"/>
    <w:rsid w:val="00A23C8F"/>
    <w:rsid w:val="00A240D4"/>
    <w:rsid w:val="00A26E76"/>
    <w:rsid w:val="00A4277F"/>
    <w:rsid w:val="00A42975"/>
    <w:rsid w:val="00A43A3F"/>
    <w:rsid w:val="00A455AE"/>
    <w:rsid w:val="00A467C4"/>
    <w:rsid w:val="00A50651"/>
    <w:rsid w:val="00A52039"/>
    <w:rsid w:val="00A55208"/>
    <w:rsid w:val="00A640BB"/>
    <w:rsid w:val="00A67D7C"/>
    <w:rsid w:val="00A759BF"/>
    <w:rsid w:val="00A82C9E"/>
    <w:rsid w:val="00A842D8"/>
    <w:rsid w:val="00A8536E"/>
    <w:rsid w:val="00A94538"/>
    <w:rsid w:val="00A95F61"/>
    <w:rsid w:val="00AA3360"/>
    <w:rsid w:val="00AA55EE"/>
    <w:rsid w:val="00AA606F"/>
    <w:rsid w:val="00AC08C1"/>
    <w:rsid w:val="00AC61A2"/>
    <w:rsid w:val="00AD4FA9"/>
    <w:rsid w:val="00AE33F4"/>
    <w:rsid w:val="00AF395A"/>
    <w:rsid w:val="00AF622E"/>
    <w:rsid w:val="00B10678"/>
    <w:rsid w:val="00B20D67"/>
    <w:rsid w:val="00B22BA9"/>
    <w:rsid w:val="00B34DD5"/>
    <w:rsid w:val="00B35EF5"/>
    <w:rsid w:val="00B417C2"/>
    <w:rsid w:val="00B41ADE"/>
    <w:rsid w:val="00B50CD4"/>
    <w:rsid w:val="00B56806"/>
    <w:rsid w:val="00B56B3A"/>
    <w:rsid w:val="00B608EA"/>
    <w:rsid w:val="00B6136E"/>
    <w:rsid w:val="00B62969"/>
    <w:rsid w:val="00B65956"/>
    <w:rsid w:val="00B8267A"/>
    <w:rsid w:val="00B82A16"/>
    <w:rsid w:val="00B859D7"/>
    <w:rsid w:val="00B875FC"/>
    <w:rsid w:val="00B902D2"/>
    <w:rsid w:val="00B95437"/>
    <w:rsid w:val="00B97CC0"/>
    <w:rsid w:val="00BA4C9B"/>
    <w:rsid w:val="00BB2DC3"/>
    <w:rsid w:val="00BB4844"/>
    <w:rsid w:val="00BB4E57"/>
    <w:rsid w:val="00BB5AF7"/>
    <w:rsid w:val="00BC185F"/>
    <w:rsid w:val="00BC1D4A"/>
    <w:rsid w:val="00BC64E3"/>
    <w:rsid w:val="00BC682F"/>
    <w:rsid w:val="00BD3516"/>
    <w:rsid w:val="00BD3CB7"/>
    <w:rsid w:val="00BD4EB4"/>
    <w:rsid w:val="00BD5196"/>
    <w:rsid w:val="00BF1632"/>
    <w:rsid w:val="00BF17CB"/>
    <w:rsid w:val="00BF1FDD"/>
    <w:rsid w:val="00BF682C"/>
    <w:rsid w:val="00C14479"/>
    <w:rsid w:val="00C146DF"/>
    <w:rsid w:val="00C22EEA"/>
    <w:rsid w:val="00C24242"/>
    <w:rsid w:val="00C2519C"/>
    <w:rsid w:val="00C26483"/>
    <w:rsid w:val="00C26821"/>
    <w:rsid w:val="00C30D84"/>
    <w:rsid w:val="00C33E8C"/>
    <w:rsid w:val="00C35C99"/>
    <w:rsid w:val="00C50723"/>
    <w:rsid w:val="00C52329"/>
    <w:rsid w:val="00C52D74"/>
    <w:rsid w:val="00C61624"/>
    <w:rsid w:val="00C6230A"/>
    <w:rsid w:val="00C66AD1"/>
    <w:rsid w:val="00C66FB5"/>
    <w:rsid w:val="00C95EAC"/>
    <w:rsid w:val="00CA2AFC"/>
    <w:rsid w:val="00CC231F"/>
    <w:rsid w:val="00CC4474"/>
    <w:rsid w:val="00CC5D76"/>
    <w:rsid w:val="00CD55F7"/>
    <w:rsid w:val="00CE0FB4"/>
    <w:rsid w:val="00CE4C66"/>
    <w:rsid w:val="00CE518C"/>
    <w:rsid w:val="00CE624B"/>
    <w:rsid w:val="00CF1720"/>
    <w:rsid w:val="00D0406E"/>
    <w:rsid w:val="00D10EC2"/>
    <w:rsid w:val="00D16355"/>
    <w:rsid w:val="00D21020"/>
    <w:rsid w:val="00D25145"/>
    <w:rsid w:val="00D2737A"/>
    <w:rsid w:val="00D3198D"/>
    <w:rsid w:val="00D33BDF"/>
    <w:rsid w:val="00D33E37"/>
    <w:rsid w:val="00D36349"/>
    <w:rsid w:val="00D40D61"/>
    <w:rsid w:val="00D41A3D"/>
    <w:rsid w:val="00D41E25"/>
    <w:rsid w:val="00D43081"/>
    <w:rsid w:val="00D5665E"/>
    <w:rsid w:val="00D66250"/>
    <w:rsid w:val="00D74B10"/>
    <w:rsid w:val="00D761A5"/>
    <w:rsid w:val="00D80583"/>
    <w:rsid w:val="00D83309"/>
    <w:rsid w:val="00D84791"/>
    <w:rsid w:val="00D84DFA"/>
    <w:rsid w:val="00D85578"/>
    <w:rsid w:val="00D85F1E"/>
    <w:rsid w:val="00D86231"/>
    <w:rsid w:val="00D86574"/>
    <w:rsid w:val="00D8698F"/>
    <w:rsid w:val="00D932E0"/>
    <w:rsid w:val="00D977DA"/>
    <w:rsid w:val="00D97FBC"/>
    <w:rsid w:val="00DA357C"/>
    <w:rsid w:val="00DB2784"/>
    <w:rsid w:val="00DC68A3"/>
    <w:rsid w:val="00DC7290"/>
    <w:rsid w:val="00DE1C2D"/>
    <w:rsid w:val="00DE32C5"/>
    <w:rsid w:val="00DE422E"/>
    <w:rsid w:val="00DE6C34"/>
    <w:rsid w:val="00DF3B14"/>
    <w:rsid w:val="00DF7064"/>
    <w:rsid w:val="00E014BF"/>
    <w:rsid w:val="00E03BB4"/>
    <w:rsid w:val="00E04B57"/>
    <w:rsid w:val="00E05A88"/>
    <w:rsid w:val="00E078FD"/>
    <w:rsid w:val="00E11675"/>
    <w:rsid w:val="00E14999"/>
    <w:rsid w:val="00E45515"/>
    <w:rsid w:val="00E45F38"/>
    <w:rsid w:val="00E511EB"/>
    <w:rsid w:val="00E5413A"/>
    <w:rsid w:val="00E55929"/>
    <w:rsid w:val="00E61EB7"/>
    <w:rsid w:val="00E70E27"/>
    <w:rsid w:val="00E71AD6"/>
    <w:rsid w:val="00E726D3"/>
    <w:rsid w:val="00E75A11"/>
    <w:rsid w:val="00E7647D"/>
    <w:rsid w:val="00E920C8"/>
    <w:rsid w:val="00E93A29"/>
    <w:rsid w:val="00E94CB2"/>
    <w:rsid w:val="00E95F9B"/>
    <w:rsid w:val="00EA19C5"/>
    <w:rsid w:val="00EA2C91"/>
    <w:rsid w:val="00EA36CB"/>
    <w:rsid w:val="00EA447C"/>
    <w:rsid w:val="00EC6034"/>
    <w:rsid w:val="00EC6178"/>
    <w:rsid w:val="00EC7881"/>
    <w:rsid w:val="00ED5384"/>
    <w:rsid w:val="00EE1019"/>
    <w:rsid w:val="00EE1922"/>
    <w:rsid w:val="00EE2873"/>
    <w:rsid w:val="00EE4327"/>
    <w:rsid w:val="00EE5207"/>
    <w:rsid w:val="00EE5CFD"/>
    <w:rsid w:val="00EE6A82"/>
    <w:rsid w:val="00EF2E5F"/>
    <w:rsid w:val="00EF58C2"/>
    <w:rsid w:val="00F027C1"/>
    <w:rsid w:val="00F027FA"/>
    <w:rsid w:val="00F03111"/>
    <w:rsid w:val="00F053A7"/>
    <w:rsid w:val="00F11C01"/>
    <w:rsid w:val="00F11F24"/>
    <w:rsid w:val="00F20A46"/>
    <w:rsid w:val="00F22647"/>
    <w:rsid w:val="00F50C0B"/>
    <w:rsid w:val="00F5701B"/>
    <w:rsid w:val="00F6392C"/>
    <w:rsid w:val="00F655F8"/>
    <w:rsid w:val="00F70E46"/>
    <w:rsid w:val="00F7114B"/>
    <w:rsid w:val="00F722A6"/>
    <w:rsid w:val="00F830CA"/>
    <w:rsid w:val="00F86789"/>
    <w:rsid w:val="00F876E2"/>
    <w:rsid w:val="00F90172"/>
    <w:rsid w:val="00F90328"/>
    <w:rsid w:val="00FA4288"/>
    <w:rsid w:val="00FA6C40"/>
    <w:rsid w:val="00FA751A"/>
    <w:rsid w:val="00FB02E7"/>
    <w:rsid w:val="00FB03AA"/>
    <w:rsid w:val="00FC12FA"/>
    <w:rsid w:val="00FC2CE0"/>
    <w:rsid w:val="00FC63F0"/>
    <w:rsid w:val="00FD5DAF"/>
    <w:rsid w:val="00FE4E66"/>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A3E2C0-A0D4-4597-9454-68A06CC3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92B"/>
    <w:rPr>
      <w:rFonts w:ascii="Times New Roman" w:eastAsia="Times New Roman" w:hAnsi="Times New Roman"/>
      <w:sz w:val="24"/>
      <w:szCs w:val="24"/>
      <w:lang w:val="uk-UA"/>
    </w:rPr>
  </w:style>
  <w:style w:type="paragraph" w:styleId="1">
    <w:name w:val="heading 1"/>
    <w:basedOn w:val="a"/>
    <w:next w:val="a"/>
    <w:link w:val="10"/>
    <w:qFormat/>
    <w:locked/>
    <w:rsid w:val="00706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726D3"/>
    <w:pPr>
      <w:keepNext/>
      <w:spacing w:before="240" w:after="60"/>
      <w:outlineLvl w:val="1"/>
    </w:pPr>
    <w:rPr>
      <w:rFonts w:ascii="Arial" w:hAnsi="Arial" w:cs="Arial"/>
      <w:b/>
      <w:bCs/>
      <w:i/>
      <w:iCs/>
      <w:sz w:val="28"/>
      <w:szCs w:val="28"/>
      <w:lang w:val="ru-RU"/>
    </w:rPr>
  </w:style>
  <w:style w:type="paragraph" w:styleId="4">
    <w:name w:val="heading 4"/>
    <w:basedOn w:val="a"/>
    <w:next w:val="a"/>
    <w:link w:val="40"/>
    <w:semiHidden/>
    <w:unhideWhenUsed/>
    <w:qFormat/>
    <w:locked/>
    <w:rsid w:val="005C048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7638B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726D3"/>
    <w:rPr>
      <w:rFonts w:ascii="Arial" w:hAnsi="Arial" w:cs="Arial"/>
      <w:b/>
      <w:bCs/>
      <w:i/>
      <w:iCs/>
      <w:sz w:val="28"/>
      <w:szCs w:val="28"/>
      <w:lang w:eastAsia="ru-RU"/>
    </w:rPr>
  </w:style>
  <w:style w:type="character" w:customStyle="1" w:styleId="50">
    <w:name w:val="Заголовок 5 Знак"/>
    <w:link w:val="5"/>
    <w:uiPriority w:val="99"/>
    <w:semiHidden/>
    <w:locked/>
    <w:rsid w:val="007638B4"/>
    <w:rPr>
      <w:rFonts w:ascii="Cambria" w:hAnsi="Cambria" w:cs="Times New Roman"/>
      <w:color w:val="243F60"/>
      <w:sz w:val="24"/>
      <w:szCs w:val="24"/>
      <w:lang w:val="uk-UA" w:eastAsia="ru-RU"/>
    </w:rPr>
  </w:style>
  <w:style w:type="paragraph" w:styleId="a3">
    <w:name w:val="Body Text"/>
    <w:basedOn w:val="a"/>
    <w:link w:val="a4"/>
    <w:uiPriority w:val="99"/>
    <w:rsid w:val="00E726D3"/>
    <w:pPr>
      <w:spacing w:after="120"/>
    </w:pPr>
    <w:rPr>
      <w:sz w:val="20"/>
      <w:szCs w:val="20"/>
      <w:lang w:val="ru-RU"/>
    </w:rPr>
  </w:style>
  <w:style w:type="character" w:customStyle="1" w:styleId="a4">
    <w:name w:val="Основной текст Знак"/>
    <w:link w:val="a3"/>
    <w:uiPriority w:val="99"/>
    <w:locked/>
    <w:rsid w:val="00E726D3"/>
    <w:rPr>
      <w:rFonts w:ascii="Times New Roman" w:hAnsi="Times New Roman" w:cs="Times New Roman"/>
      <w:sz w:val="20"/>
      <w:szCs w:val="20"/>
      <w:lang w:eastAsia="ru-RU"/>
    </w:rPr>
  </w:style>
  <w:style w:type="paragraph" w:styleId="3">
    <w:name w:val="Body Text 3"/>
    <w:basedOn w:val="a"/>
    <w:link w:val="30"/>
    <w:uiPriority w:val="99"/>
    <w:rsid w:val="00900E56"/>
    <w:pPr>
      <w:spacing w:after="120"/>
    </w:pPr>
    <w:rPr>
      <w:sz w:val="16"/>
      <w:szCs w:val="16"/>
    </w:rPr>
  </w:style>
  <w:style w:type="character" w:customStyle="1" w:styleId="30">
    <w:name w:val="Основной текст 3 Знак"/>
    <w:link w:val="3"/>
    <w:uiPriority w:val="99"/>
    <w:locked/>
    <w:rsid w:val="00900E56"/>
    <w:rPr>
      <w:rFonts w:ascii="Times New Roman" w:hAnsi="Times New Roman" w:cs="Times New Roman"/>
      <w:sz w:val="16"/>
      <w:szCs w:val="16"/>
      <w:lang w:val="uk-UA" w:eastAsia="ru-RU"/>
    </w:rPr>
  </w:style>
  <w:style w:type="paragraph" w:styleId="21">
    <w:name w:val="Body Text Indent 2"/>
    <w:basedOn w:val="a"/>
    <w:link w:val="22"/>
    <w:uiPriority w:val="99"/>
    <w:rsid w:val="00766422"/>
    <w:pPr>
      <w:spacing w:after="120" w:line="480" w:lineRule="auto"/>
      <w:ind w:left="283"/>
    </w:pPr>
  </w:style>
  <w:style w:type="character" w:customStyle="1" w:styleId="22">
    <w:name w:val="Основной текст с отступом 2 Знак"/>
    <w:link w:val="21"/>
    <w:uiPriority w:val="99"/>
    <w:locked/>
    <w:rsid w:val="00766422"/>
    <w:rPr>
      <w:rFonts w:ascii="Times New Roman" w:hAnsi="Times New Roman" w:cs="Times New Roman"/>
      <w:sz w:val="24"/>
      <w:szCs w:val="24"/>
      <w:lang w:val="uk-UA" w:eastAsia="ru-RU"/>
    </w:rPr>
  </w:style>
  <w:style w:type="paragraph" w:customStyle="1" w:styleId="13">
    <w:name w:val="Обычный + 13"/>
    <w:aliases w:val="5 пт,По ширине,Первая строка:  1,27 см"/>
    <w:basedOn w:val="a"/>
    <w:uiPriority w:val="99"/>
    <w:rsid w:val="00766422"/>
    <w:pPr>
      <w:ind w:firstLine="720"/>
      <w:jc w:val="both"/>
    </w:pPr>
    <w:rPr>
      <w:noProof/>
      <w:sz w:val="28"/>
      <w:szCs w:val="28"/>
    </w:rPr>
  </w:style>
  <w:style w:type="paragraph" w:styleId="a5">
    <w:name w:val="Block Text"/>
    <w:basedOn w:val="a"/>
    <w:uiPriority w:val="99"/>
    <w:rsid w:val="00766422"/>
    <w:pPr>
      <w:tabs>
        <w:tab w:val="left" w:pos="9720"/>
      </w:tabs>
      <w:spacing w:line="220" w:lineRule="auto"/>
      <w:ind w:left="480" w:right="400"/>
      <w:jc w:val="center"/>
    </w:pPr>
    <w:rPr>
      <w:b/>
      <w:bCs/>
      <w:sz w:val="28"/>
      <w:szCs w:val="20"/>
    </w:rPr>
  </w:style>
  <w:style w:type="paragraph" w:styleId="a6">
    <w:name w:val="Balloon Text"/>
    <w:basedOn w:val="a"/>
    <w:link w:val="a7"/>
    <w:uiPriority w:val="99"/>
    <w:semiHidden/>
    <w:unhideWhenUsed/>
    <w:rsid w:val="00717D81"/>
    <w:rPr>
      <w:rFonts w:ascii="Segoe UI" w:hAnsi="Segoe UI" w:cs="Segoe UI"/>
      <w:sz w:val="18"/>
      <w:szCs w:val="18"/>
    </w:rPr>
  </w:style>
  <w:style w:type="character" w:customStyle="1" w:styleId="a7">
    <w:name w:val="Текст выноски Знак"/>
    <w:link w:val="a6"/>
    <w:uiPriority w:val="99"/>
    <w:semiHidden/>
    <w:rsid w:val="00717D81"/>
    <w:rPr>
      <w:rFonts w:ascii="Segoe UI" w:eastAsia="Times New Roman" w:hAnsi="Segoe UI" w:cs="Segoe UI"/>
      <w:sz w:val="18"/>
      <w:szCs w:val="18"/>
      <w:lang w:val="uk-UA"/>
    </w:rPr>
  </w:style>
  <w:style w:type="character" w:customStyle="1" w:styleId="rvts23">
    <w:name w:val="rvts23"/>
    <w:basedOn w:val="a0"/>
    <w:rsid w:val="003F7363"/>
  </w:style>
  <w:style w:type="paragraph" w:styleId="a8">
    <w:name w:val="List Paragraph"/>
    <w:basedOn w:val="a"/>
    <w:uiPriority w:val="34"/>
    <w:qFormat/>
    <w:rsid w:val="00B20D67"/>
    <w:pPr>
      <w:ind w:left="720"/>
      <w:contextualSpacing/>
    </w:pPr>
  </w:style>
  <w:style w:type="table" w:styleId="a9">
    <w:name w:val="Table Grid"/>
    <w:basedOn w:val="a1"/>
    <w:locked/>
    <w:rsid w:val="005C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5C048E"/>
    <w:rPr>
      <w:rFonts w:asciiTheme="majorHAnsi" w:eastAsiaTheme="majorEastAsia" w:hAnsiTheme="majorHAnsi" w:cstheme="majorBidi"/>
      <w:i/>
      <w:iCs/>
      <w:color w:val="365F91" w:themeColor="accent1" w:themeShade="BF"/>
      <w:sz w:val="24"/>
      <w:szCs w:val="24"/>
      <w:lang w:val="uk-UA"/>
    </w:rPr>
  </w:style>
  <w:style w:type="paragraph" w:styleId="aa">
    <w:name w:val="header"/>
    <w:basedOn w:val="a"/>
    <w:link w:val="ab"/>
    <w:uiPriority w:val="99"/>
    <w:unhideWhenUsed/>
    <w:rsid w:val="00367D3D"/>
    <w:pPr>
      <w:tabs>
        <w:tab w:val="center" w:pos="4677"/>
        <w:tab w:val="right" w:pos="9355"/>
      </w:tabs>
    </w:pPr>
  </w:style>
  <w:style w:type="character" w:customStyle="1" w:styleId="ab">
    <w:name w:val="Верхний колонтитул Знак"/>
    <w:basedOn w:val="a0"/>
    <w:link w:val="aa"/>
    <w:uiPriority w:val="99"/>
    <w:rsid w:val="00367D3D"/>
    <w:rPr>
      <w:rFonts w:ascii="Times New Roman" w:eastAsia="Times New Roman" w:hAnsi="Times New Roman"/>
      <w:sz w:val="24"/>
      <w:szCs w:val="24"/>
      <w:lang w:val="uk-UA"/>
    </w:rPr>
  </w:style>
  <w:style w:type="paragraph" w:styleId="ac">
    <w:name w:val="footer"/>
    <w:basedOn w:val="a"/>
    <w:link w:val="ad"/>
    <w:uiPriority w:val="99"/>
    <w:unhideWhenUsed/>
    <w:rsid w:val="00367D3D"/>
    <w:pPr>
      <w:tabs>
        <w:tab w:val="center" w:pos="4677"/>
        <w:tab w:val="right" w:pos="9355"/>
      </w:tabs>
    </w:pPr>
  </w:style>
  <w:style w:type="character" w:customStyle="1" w:styleId="ad">
    <w:name w:val="Нижний колонтитул Знак"/>
    <w:basedOn w:val="a0"/>
    <w:link w:val="ac"/>
    <w:uiPriority w:val="99"/>
    <w:rsid w:val="00367D3D"/>
    <w:rPr>
      <w:rFonts w:ascii="Times New Roman" w:eastAsia="Times New Roman" w:hAnsi="Times New Roman"/>
      <w:sz w:val="24"/>
      <w:szCs w:val="24"/>
      <w:lang w:val="uk-UA"/>
    </w:rPr>
  </w:style>
  <w:style w:type="character" w:customStyle="1" w:styleId="10">
    <w:name w:val="Заголовок 1 Знак"/>
    <w:basedOn w:val="a0"/>
    <w:link w:val="1"/>
    <w:rsid w:val="007060AC"/>
    <w:rPr>
      <w:rFonts w:asciiTheme="majorHAnsi" w:eastAsiaTheme="majorEastAsia" w:hAnsiTheme="majorHAnsi" w:cstheme="majorBidi"/>
      <w:b/>
      <w:bCs/>
      <w:color w:val="365F91" w:themeColor="accent1" w:themeShade="BF"/>
      <w:sz w:val="28"/>
      <w:szCs w:val="28"/>
      <w:lang w:val="uk-UA"/>
    </w:rPr>
  </w:style>
  <w:style w:type="character" w:styleId="ae">
    <w:name w:val="Hyperlink"/>
    <w:basedOn w:val="a0"/>
    <w:uiPriority w:val="99"/>
    <w:unhideWhenUsed/>
    <w:rsid w:val="004A6AB5"/>
    <w:rPr>
      <w:color w:val="0000FF" w:themeColor="hyperlink"/>
      <w:u w:val="single"/>
    </w:rPr>
  </w:style>
  <w:style w:type="table" w:customStyle="1" w:styleId="11">
    <w:name w:val="Сетка таблицы1"/>
    <w:basedOn w:val="a1"/>
    <w:next w:val="a9"/>
    <w:uiPriority w:val="59"/>
    <w:rsid w:val="008A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A842D8"/>
    <w:rPr>
      <w:sz w:val="20"/>
      <w:szCs w:val="20"/>
    </w:rPr>
  </w:style>
  <w:style w:type="character" w:customStyle="1" w:styleId="af0">
    <w:name w:val="Текст сноски Знак"/>
    <w:basedOn w:val="a0"/>
    <w:link w:val="af"/>
    <w:uiPriority w:val="99"/>
    <w:semiHidden/>
    <w:rsid w:val="00A842D8"/>
    <w:rPr>
      <w:rFonts w:ascii="Times New Roman" w:eastAsia="Times New Roman" w:hAnsi="Times New Roman"/>
      <w:lang w:val="uk-UA"/>
    </w:rPr>
  </w:style>
  <w:style w:type="character" w:styleId="af1">
    <w:name w:val="footnote reference"/>
    <w:basedOn w:val="a0"/>
    <w:uiPriority w:val="99"/>
    <w:semiHidden/>
    <w:unhideWhenUsed/>
    <w:rsid w:val="00A84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358">
      <w:bodyDiv w:val="1"/>
      <w:marLeft w:val="0"/>
      <w:marRight w:val="0"/>
      <w:marTop w:val="0"/>
      <w:marBottom w:val="0"/>
      <w:divBdr>
        <w:top w:val="none" w:sz="0" w:space="0" w:color="auto"/>
        <w:left w:val="none" w:sz="0" w:space="0" w:color="auto"/>
        <w:bottom w:val="none" w:sz="0" w:space="0" w:color="auto"/>
        <w:right w:val="none" w:sz="0" w:space="0" w:color="auto"/>
      </w:divBdr>
    </w:div>
    <w:div w:id="169108014">
      <w:bodyDiv w:val="1"/>
      <w:marLeft w:val="0"/>
      <w:marRight w:val="0"/>
      <w:marTop w:val="0"/>
      <w:marBottom w:val="0"/>
      <w:divBdr>
        <w:top w:val="none" w:sz="0" w:space="0" w:color="auto"/>
        <w:left w:val="none" w:sz="0" w:space="0" w:color="auto"/>
        <w:bottom w:val="none" w:sz="0" w:space="0" w:color="auto"/>
        <w:right w:val="none" w:sz="0" w:space="0" w:color="auto"/>
      </w:divBdr>
    </w:div>
    <w:div w:id="216432316">
      <w:bodyDiv w:val="1"/>
      <w:marLeft w:val="0"/>
      <w:marRight w:val="0"/>
      <w:marTop w:val="0"/>
      <w:marBottom w:val="0"/>
      <w:divBdr>
        <w:top w:val="none" w:sz="0" w:space="0" w:color="auto"/>
        <w:left w:val="none" w:sz="0" w:space="0" w:color="auto"/>
        <w:bottom w:val="none" w:sz="0" w:space="0" w:color="auto"/>
        <w:right w:val="none" w:sz="0" w:space="0" w:color="auto"/>
      </w:divBdr>
    </w:div>
    <w:div w:id="259029470">
      <w:bodyDiv w:val="1"/>
      <w:marLeft w:val="0"/>
      <w:marRight w:val="0"/>
      <w:marTop w:val="0"/>
      <w:marBottom w:val="0"/>
      <w:divBdr>
        <w:top w:val="none" w:sz="0" w:space="0" w:color="auto"/>
        <w:left w:val="none" w:sz="0" w:space="0" w:color="auto"/>
        <w:bottom w:val="none" w:sz="0" w:space="0" w:color="auto"/>
        <w:right w:val="none" w:sz="0" w:space="0" w:color="auto"/>
      </w:divBdr>
    </w:div>
    <w:div w:id="514878413">
      <w:bodyDiv w:val="1"/>
      <w:marLeft w:val="0"/>
      <w:marRight w:val="0"/>
      <w:marTop w:val="0"/>
      <w:marBottom w:val="0"/>
      <w:divBdr>
        <w:top w:val="none" w:sz="0" w:space="0" w:color="auto"/>
        <w:left w:val="none" w:sz="0" w:space="0" w:color="auto"/>
        <w:bottom w:val="none" w:sz="0" w:space="0" w:color="auto"/>
        <w:right w:val="none" w:sz="0" w:space="0" w:color="auto"/>
      </w:divBdr>
    </w:div>
    <w:div w:id="741147416">
      <w:bodyDiv w:val="1"/>
      <w:marLeft w:val="0"/>
      <w:marRight w:val="0"/>
      <w:marTop w:val="0"/>
      <w:marBottom w:val="0"/>
      <w:divBdr>
        <w:top w:val="none" w:sz="0" w:space="0" w:color="auto"/>
        <w:left w:val="none" w:sz="0" w:space="0" w:color="auto"/>
        <w:bottom w:val="none" w:sz="0" w:space="0" w:color="auto"/>
        <w:right w:val="none" w:sz="0" w:space="0" w:color="auto"/>
      </w:divBdr>
    </w:div>
    <w:div w:id="910889775">
      <w:bodyDiv w:val="1"/>
      <w:marLeft w:val="0"/>
      <w:marRight w:val="0"/>
      <w:marTop w:val="0"/>
      <w:marBottom w:val="0"/>
      <w:divBdr>
        <w:top w:val="none" w:sz="0" w:space="0" w:color="auto"/>
        <w:left w:val="none" w:sz="0" w:space="0" w:color="auto"/>
        <w:bottom w:val="none" w:sz="0" w:space="0" w:color="auto"/>
        <w:right w:val="none" w:sz="0" w:space="0" w:color="auto"/>
      </w:divBdr>
    </w:div>
    <w:div w:id="1038167435">
      <w:bodyDiv w:val="1"/>
      <w:marLeft w:val="0"/>
      <w:marRight w:val="0"/>
      <w:marTop w:val="0"/>
      <w:marBottom w:val="0"/>
      <w:divBdr>
        <w:top w:val="none" w:sz="0" w:space="0" w:color="auto"/>
        <w:left w:val="none" w:sz="0" w:space="0" w:color="auto"/>
        <w:bottom w:val="none" w:sz="0" w:space="0" w:color="auto"/>
        <w:right w:val="none" w:sz="0" w:space="0" w:color="auto"/>
      </w:divBdr>
    </w:div>
    <w:div w:id="1174956929">
      <w:marLeft w:val="0"/>
      <w:marRight w:val="0"/>
      <w:marTop w:val="0"/>
      <w:marBottom w:val="0"/>
      <w:divBdr>
        <w:top w:val="none" w:sz="0" w:space="0" w:color="auto"/>
        <w:left w:val="none" w:sz="0" w:space="0" w:color="auto"/>
        <w:bottom w:val="none" w:sz="0" w:space="0" w:color="auto"/>
        <w:right w:val="none" w:sz="0" w:space="0" w:color="auto"/>
      </w:divBdr>
    </w:div>
    <w:div w:id="1383627734">
      <w:bodyDiv w:val="1"/>
      <w:marLeft w:val="0"/>
      <w:marRight w:val="0"/>
      <w:marTop w:val="0"/>
      <w:marBottom w:val="0"/>
      <w:divBdr>
        <w:top w:val="none" w:sz="0" w:space="0" w:color="auto"/>
        <w:left w:val="none" w:sz="0" w:space="0" w:color="auto"/>
        <w:bottom w:val="none" w:sz="0" w:space="0" w:color="auto"/>
        <w:right w:val="none" w:sz="0" w:space="0" w:color="auto"/>
      </w:divBdr>
    </w:div>
    <w:div w:id="1414356148">
      <w:bodyDiv w:val="1"/>
      <w:marLeft w:val="0"/>
      <w:marRight w:val="0"/>
      <w:marTop w:val="0"/>
      <w:marBottom w:val="0"/>
      <w:divBdr>
        <w:top w:val="none" w:sz="0" w:space="0" w:color="auto"/>
        <w:left w:val="none" w:sz="0" w:space="0" w:color="auto"/>
        <w:bottom w:val="none" w:sz="0" w:space="0" w:color="auto"/>
        <w:right w:val="none" w:sz="0" w:space="0" w:color="auto"/>
      </w:divBdr>
    </w:div>
    <w:div w:id="1579167601">
      <w:bodyDiv w:val="1"/>
      <w:marLeft w:val="0"/>
      <w:marRight w:val="0"/>
      <w:marTop w:val="0"/>
      <w:marBottom w:val="0"/>
      <w:divBdr>
        <w:top w:val="none" w:sz="0" w:space="0" w:color="auto"/>
        <w:left w:val="none" w:sz="0" w:space="0" w:color="auto"/>
        <w:bottom w:val="none" w:sz="0" w:space="0" w:color="auto"/>
        <w:right w:val="none" w:sz="0" w:space="0" w:color="auto"/>
      </w:divBdr>
    </w:div>
    <w:div w:id="1730955471">
      <w:bodyDiv w:val="1"/>
      <w:marLeft w:val="0"/>
      <w:marRight w:val="0"/>
      <w:marTop w:val="0"/>
      <w:marBottom w:val="0"/>
      <w:divBdr>
        <w:top w:val="none" w:sz="0" w:space="0" w:color="auto"/>
        <w:left w:val="none" w:sz="0" w:space="0" w:color="auto"/>
        <w:bottom w:val="none" w:sz="0" w:space="0" w:color="auto"/>
        <w:right w:val="none" w:sz="0" w:space="0" w:color="auto"/>
      </w:divBdr>
    </w:div>
    <w:div w:id="1742944967">
      <w:bodyDiv w:val="1"/>
      <w:marLeft w:val="0"/>
      <w:marRight w:val="0"/>
      <w:marTop w:val="0"/>
      <w:marBottom w:val="0"/>
      <w:divBdr>
        <w:top w:val="none" w:sz="0" w:space="0" w:color="auto"/>
        <w:left w:val="none" w:sz="0" w:space="0" w:color="auto"/>
        <w:bottom w:val="none" w:sz="0" w:space="0" w:color="auto"/>
        <w:right w:val="none" w:sz="0" w:space="0" w:color="auto"/>
      </w:divBdr>
    </w:div>
    <w:div w:id="1812553652">
      <w:bodyDiv w:val="1"/>
      <w:marLeft w:val="0"/>
      <w:marRight w:val="0"/>
      <w:marTop w:val="0"/>
      <w:marBottom w:val="0"/>
      <w:divBdr>
        <w:top w:val="none" w:sz="0" w:space="0" w:color="auto"/>
        <w:left w:val="none" w:sz="0" w:space="0" w:color="auto"/>
        <w:bottom w:val="none" w:sz="0" w:space="0" w:color="auto"/>
        <w:right w:val="none" w:sz="0" w:space="0" w:color="auto"/>
      </w:divBdr>
    </w:div>
    <w:div w:id="1987320406">
      <w:bodyDiv w:val="1"/>
      <w:marLeft w:val="0"/>
      <w:marRight w:val="0"/>
      <w:marTop w:val="0"/>
      <w:marBottom w:val="0"/>
      <w:divBdr>
        <w:top w:val="none" w:sz="0" w:space="0" w:color="auto"/>
        <w:left w:val="none" w:sz="0" w:space="0" w:color="auto"/>
        <w:bottom w:val="none" w:sz="0" w:space="0" w:color="auto"/>
        <w:right w:val="none" w:sz="0" w:space="0" w:color="auto"/>
      </w:divBdr>
    </w:div>
    <w:div w:id="2005476622">
      <w:bodyDiv w:val="1"/>
      <w:marLeft w:val="0"/>
      <w:marRight w:val="0"/>
      <w:marTop w:val="0"/>
      <w:marBottom w:val="0"/>
      <w:divBdr>
        <w:top w:val="none" w:sz="0" w:space="0" w:color="auto"/>
        <w:left w:val="none" w:sz="0" w:space="0" w:color="auto"/>
        <w:bottom w:val="none" w:sz="0" w:space="0" w:color="auto"/>
        <w:right w:val="none" w:sz="0" w:space="0" w:color="auto"/>
      </w:divBdr>
    </w:div>
    <w:div w:id="20501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F6F7E-EACC-4F08-9E11-EEA79814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181</cp:revision>
  <cp:lastPrinted>2021-07-21T13:30:00Z</cp:lastPrinted>
  <dcterms:created xsi:type="dcterms:W3CDTF">2021-07-15T18:40:00Z</dcterms:created>
  <dcterms:modified xsi:type="dcterms:W3CDTF">2021-08-17T11:31:00Z</dcterms:modified>
</cp:coreProperties>
</file>