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928" w:type="dxa"/>
        <w:tblLook w:val="04A0"/>
      </w:tblPr>
      <w:tblGrid>
        <w:gridCol w:w="4819"/>
      </w:tblGrid>
      <w:tr w:rsidR="0022699B" w:rsidRPr="00CC3632" w:rsidTr="001724FE">
        <w:tc>
          <w:tcPr>
            <w:tcW w:w="4819" w:type="dxa"/>
            <w:shd w:val="clear" w:color="auto" w:fill="auto"/>
          </w:tcPr>
          <w:p w:rsidR="0022699B" w:rsidRPr="00CC3632" w:rsidRDefault="0022699B" w:rsidP="0017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22699B" w:rsidRPr="00CC3632" w:rsidRDefault="0022699B" w:rsidP="0017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 голови районної державної адміністрації</w:t>
            </w:r>
          </w:p>
          <w:p w:rsidR="0022699B" w:rsidRPr="003557C2" w:rsidRDefault="003557C2" w:rsidP="0017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18.08.2021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97 </w:t>
            </w:r>
          </w:p>
          <w:p w:rsidR="0022699B" w:rsidRPr="00CC3632" w:rsidRDefault="0022699B" w:rsidP="00172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699B" w:rsidRPr="00CC3632" w:rsidRDefault="0022699B" w:rsidP="0022699B">
      <w:pPr>
        <w:spacing w:after="4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2699B" w:rsidRDefault="0022699B" w:rsidP="0022699B">
      <w:pPr>
        <w:spacing w:after="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C3632"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22699B" w:rsidRDefault="0004400E" w:rsidP="0022699B">
      <w:pPr>
        <w:spacing w:after="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комісії зі списання </w:t>
      </w:r>
      <w:r w:rsidRPr="005E7776">
        <w:rPr>
          <w:rFonts w:ascii="Times New Roman" w:hAnsi="Times New Roman"/>
          <w:sz w:val="28"/>
          <w:szCs w:val="28"/>
          <w:lang w:val="uk-UA"/>
        </w:rPr>
        <w:t>необоротних  та оборотних активів, що знаходяться на балансі районної державної адміністрації</w:t>
      </w:r>
      <w:r w:rsidRPr="00E62C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699B" w:rsidRPr="00CC3632" w:rsidRDefault="0022699B" w:rsidP="0022699B">
      <w:pPr>
        <w:spacing w:after="4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237"/>
      </w:tblGrid>
      <w:tr w:rsidR="0022699B" w:rsidTr="009A783B">
        <w:tc>
          <w:tcPr>
            <w:tcW w:w="3190" w:type="dxa"/>
          </w:tcPr>
          <w:p w:rsidR="0022699B" w:rsidRDefault="00226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69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ГОНЧАР </w:t>
            </w:r>
          </w:p>
          <w:p w:rsidR="00762A5A" w:rsidRPr="0022699B" w:rsidRDefault="00835B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20" w:type="dxa"/>
          </w:tcPr>
          <w:p w:rsidR="0022699B" w:rsidRDefault="00835B1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37" w:type="dxa"/>
          </w:tcPr>
          <w:p w:rsidR="0022699B" w:rsidRDefault="005D11E6">
            <w:pPr>
              <w:rPr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перший заступник  голови  районної державної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адміністрації, голова комісії</w:t>
            </w:r>
          </w:p>
        </w:tc>
      </w:tr>
    </w:tbl>
    <w:p w:rsidR="00D8381D" w:rsidRDefault="00D8381D" w:rsidP="00D8381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D6A20" w:rsidRDefault="005D11E6" w:rsidP="00D8381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D11E6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237"/>
      </w:tblGrid>
      <w:tr w:rsidR="00D8381D" w:rsidTr="009A783B">
        <w:tc>
          <w:tcPr>
            <w:tcW w:w="3190" w:type="dxa"/>
          </w:tcPr>
          <w:p w:rsidR="00D8381D" w:rsidRPr="00CC3632" w:rsidRDefault="00D8381D" w:rsidP="00D8381D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БІРЮКОВА</w:t>
            </w: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8381D" w:rsidRDefault="00D8381D" w:rsidP="00D838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Оксана Анатолі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вна</w:t>
            </w:r>
          </w:p>
        </w:tc>
        <w:tc>
          <w:tcPr>
            <w:tcW w:w="320" w:type="dxa"/>
          </w:tcPr>
          <w:p w:rsidR="00D8381D" w:rsidRDefault="00D8381D" w:rsidP="005D11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37" w:type="dxa"/>
          </w:tcPr>
          <w:p w:rsidR="00D8381D" w:rsidRDefault="00D8381D" w:rsidP="00D8381D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фінансово-господарського забезпечення апарату районної державної адміністрації</w:t>
            </w:r>
          </w:p>
        </w:tc>
      </w:tr>
      <w:tr w:rsidR="00D8381D" w:rsidTr="009A783B">
        <w:tc>
          <w:tcPr>
            <w:tcW w:w="3190" w:type="dxa"/>
          </w:tcPr>
          <w:p w:rsidR="00D8381D" w:rsidRPr="00CC3632" w:rsidRDefault="00D8381D" w:rsidP="00D8381D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КАБАНОВ</w:t>
            </w:r>
          </w:p>
          <w:p w:rsidR="00D8381D" w:rsidRDefault="00D8381D" w:rsidP="00D8381D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320" w:type="dxa"/>
          </w:tcPr>
          <w:p w:rsidR="00D8381D" w:rsidRDefault="00D8381D" w:rsidP="005D11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37" w:type="dxa"/>
          </w:tcPr>
          <w:p w:rsidR="00D8381D" w:rsidRPr="00CC3632" w:rsidRDefault="00D8381D" w:rsidP="00D8381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цифрової трансформації та інформаційних технологій управління інформаційних технологій та взаємодій з громадськістю  районної державної адміністрації</w:t>
            </w:r>
          </w:p>
        </w:tc>
      </w:tr>
      <w:tr w:rsidR="00D8381D" w:rsidRPr="003557C2" w:rsidTr="009A783B">
        <w:tc>
          <w:tcPr>
            <w:tcW w:w="3190" w:type="dxa"/>
          </w:tcPr>
          <w:p w:rsidR="00D8381D" w:rsidRPr="00CC3632" w:rsidRDefault="00D8381D" w:rsidP="00D8381D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СОЛОВЙОВ</w:t>
            </w:r>
          </w:p>
          <w:p w:rsidR="00D8381D" w:rsidRDefault="00D8381D" w:rsidP="00D8381D">
            <w:pPr>
              <w:spacing w:after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Олексій Миколайович</w:t>
            </w:r>
          </w:p>
        </w:tc>
        <w:tc>
          <w:tcPr>
            <w:tcW w:w="320" w:type="dxa"/>
          </w:tcPr>
          <w:p w:rsidR="00D8381D" w:rsidRDefault="00D8381D" w:rsidP="005D11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37" w:type="dxa"/>
          </w:tcPr>
          <w:p w:rsidR="00D8381D" w:rsidRPr="00CC3632" w:rsidRDefault="00D8381D" w:rsidP="00D838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3632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фінансів та стратегічного планування управління фінансово-господарського забезпечення апарату районної державної адміністрації</w:t>
            </w:r>
          </w:p>
        </w:tc>
      </w:tr>
    </w:tbl>
    <w:p w:rsidR="00D8381D" w:rsidRDefault="00EB4844" w:rsidP="00EB48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                       -  головний спеціаліст з питань запобігання корупції</w:t>
      </w:r>
    </w:p>
    <w:p w:rsidR="00EB4844" w:rsidRDefault="00EB4844" w:rsidP="00EB484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Вікторович                   районної державної адміністрації</w:t>
      </w:r>
    </w:p>
    <w:p w:rsidR="00EB4844" w:rsidRDefault="00EB4844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4844" w:rsidRDefault="00EB4844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B4844" w:rsidRDefault="00EB4844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8381D" w:rsidRDefault="00D8381D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C3632">
        <w:rPr>
          <w:rFonts w:ascii="Times New Roman" w:hAnsi="Times New Roman"/>
          <w:sz w:val="28"/>
          <w:szCs w:val="28"/>
          <w:lang w:val="uk-UA"/>
        </w:rPr>
        <w:t xml:space="preserve">ачальник управління </w:t>
      </w:r>
      <w:proofErr w:type="spellStart"/>
      <w:r w:rsidRPr="00CC3632">
        <w:rPr>
          <w:rFonts w:ascii="Times New Roman" w:hAnsi="Times New Roman"/>
          <w:sz w:val="28"/>
          <w:szCs w:val="28"/>
          <w:lang w:val="uk-UA"/>
        </w:rPr>
        <w:t>фінансово-</w:t>
      </w:r>
      <w:proofErr w:type="spellEnd"/>
    </w:p>
    <w:p w:rsidR="00D8381D" w:rsidRDefault="00D8381D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C3632">
        <w:rPr>
          <w:rFonts w:ascii="Times New Roman" w:hAnsi="Times New Roman"/>
          <w:sz w:val="28"/>
          <w:szCs w:val="28"/>
          <w:lang w:val="uk-UA"/>
        </w:rPr>
        <w:t>господарського забезпечення апарату</w:t>
      </w:r>
    </w:p>
    <w:p w:rsidR="00D8381D" w:rsidRDefault="00D8381D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C3632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Оксана БІРЮКОВА</w:t>
      </w:r>
    </w:p>
    <w:p w:rsidR="00D8381D" w:rsidRPr="005D11E6" w:rsidRDefault="00D8381D" w:rsidP="00D8381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D8381D" w:rsidRPr="005D11E6" w:rsidSect="00D8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9B"/>
    <w:rsid w:val="0004400E"/>
    <w:rsid w:val="001A2987"/>
    <w:rsid w:val="001A776B"/>
    <w:rsid w:val="0022699B"/>
    <w:rsid w:val="003557C2"/>
    <w:rsid w:val="005D11E6"/>
    <w:rsid w:val="00604FD7"/>
    <w:rsid w:val="00762A5A"/>
    <w:rsid w:val="007A0FFC"/>
    <w:rsid w:val="00835B13"/>
    <w:rsid w:val="009A783B"/>
    <w:rsid w:val="00CD6A20"/>
    <w:rsid w:val="00D8381D"/>
    <w:rsid w:val="00EB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8</cp:revision>
  <dcterms:created xsi:type="dcterms:W3CDTF">2021-08-17T06:11:00Z</dcterms:created>
  <dcterms:modified xsi:type="dcterms:W3CDTF">2021-08-18T13:26:00Z</dcterms:modified>
</cp:coreProperties>
</file>