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2" w:type="dxa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CD1C3A" w:rsidRPr="006E5C90" w:rsidTr="004509E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1C3A" w:rsidRPr="006E5C90" w:rsidRDefault="00CD1C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Додаток</w:t>
            </w:r>
          </w:p>
          <w:p w:rsidR="00CD1C3A" w:rsidRPr="006E5C90" w:rsidRDefault="00CD1C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 розпорядження голови</w:t>
            </w:r>
          </w:p>
          <w:p w:rsidR="00CD1C3A" w:rsidRPr="006E5C90" w:rsidRDefault="00CD1C3A" w:rsidP="00CD1C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районної державної </w:t>
            </w:r>
            <w:r w:rsidR="004509EA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</w:t>
            </w: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дміністрації</w:t>
            </w:r>
          </w:p>
          <w:p w:rsidR="004509EA" w:rsidRPr="003066C3" w:rsidRDefault="003066C3" w:rsidP="00CD1C3A">
            <w:pPr>
              <w:rPr>
                <w:rFonts w:ascii="Times New Roman" w:hAnsi="Times New Roman" w:cs="Times New Roman"/>
                <w:sz w:val="27"/>
                <w:szCs w:val="27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lang w:val="uk-UA"/>
              </w:rPr>
              <w:t xml:space="preserve">18.08.2021               </w:t>
            </w:r>
            <w:r w:rsidR="004509EA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  <w:lang w:val="uk-UA"/>
              </w:rPr>
              <w:t xml:space="preserve"> 98</w:t>
            </w:r>
          </w:p>
        </w:tc>
      </w:tr>
    </w:tbl>
    <w:p w:rsidR="00036187" w:rsidRPr="006E5C90" w:rsidRDefault="00036187">
      <w:pPr>
        <w:rPr>
          <w:sz w:val="27"/>
          <w:szCs w:val="27"/>
          <w:lang w:val="uk-UA"/>
        </w:rPr>
      </w:pPr>
    </w:p>
    <w:p w:rsidR="004509EA" w:rsidRPr="006E5C90" w:rsidRDefault="00F85E9D" w:rsidP="004509E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E5C90">
        <w:rPr>
          <w:rFonts w:ascii="Times New Roman" w:hAnsi="Times New Roman" w:cs="Times New Roman"/>
          <w:sz w:val="27"/>
          <w:szCs w:val="27"/>
          <w:lang w:val="uk-UA"/>
        </w:rPr>
        <w:t>Склад</w:t>
      </w:r>
    </w:p>
    <w:p w:rsidR="00F85E9D" w:rsidRPr="006E5C90" w:rsidRDefault="00F85E9D" w:rsidP="004509E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E5C90">
        <w:rPr>
          <w:rFonts w:ascii="Times New Roman" w:hAnsi="Times New Roman" w:cs="Times New Roman"/>
          <w:sz w:val="27"/>
          <w:szCs w:val="27"/>
          <w:lang w:val="uk-UA"/>
        </w:rPr>
        <w:t>комісії з питань захисту прав дитини</w:t>
      </w:r>
    </w:p>
    <w:p w:rsidR="00F85E9D" w:rsidRPr="006E5C90" w:rsidRDefault="00F85E9D" w:rsidP="004509EA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E5C90">
        <w:rPr>
          <w:rFonts w:ascii="Times New Roman" w:hAnsi="Times New Roman" w:cs="Times New Roman"/>
          <w:sz w:val="27"/>
          <w:szCs w:val="27"/>
          <w:lang w:val="uk-UA"/>
        </w:rPr>
        <w:t>Херсонської районної державної адміністрації Херсонської області</w:t>
      </w:r>
    </w:p>
    <w:p w:rsidR="008E3B01" w:rsidRPr="006E5C90" w:rsidRDefault="008E3B01" w:rsidP="004509EA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"/>
        <w:gridCol w:w="5812"/>
      </w:tblGrid>
      <w:tr w:rsidR="00F85E9D" w:rsidRPr="006E5C90" w:rsidTr="00D9660D">
        <w:tc>
          <w:tcPr>
            <w:tcW w:w="3227" w:type="dxa"/>
          </w:tcPr>
          <w:p w:rsidR="00F85E9D" w:rsidRPr="006E5C90" w:rsidRDefault="008E3B01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ЛИНЕЦЬКИЙ</w:t>
            </w:r>
            <w:r w:rsidR="00F85E9D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F85E9D" w:rsidRPr="006E5C90" w:rsidRDefault="00F85E9D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Михайло Вале</w:t>
            </w:r>
            <w:r w:rsidR="003D7CB0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рійович</w:t>
            </w:r>
          </w:p>
          <w:p w:rsidR="00CD1C3A" w:rsidRPr="006E5C90" w:rsidRDefault="00CD1C3A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08" w:type="dxa"/>
          </w:tcPr>
          <w:p w:rsidR="00F85E9D" w:rsidRPr="006E5C90" w:rsidRDefault="003D7CB0" w:rsidP="00D9660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5812" w:type="dxa"/>
          </w:tcPr>
          <w:p w:rsidR="00F85E9D" w:rsidRPr="006E5C90" w:rsidRDefault="003D7CB0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голова районної державної адміністрації, голова комісії</w:t>
            </w:r>
          </w:p>
        </w:tc>
      </w:tr>
      <w:tr w:rsidR="00F85E9D" w:rsidRPr="006E5C90" w:rsidTr="00D9660D">
        <w:tc>
          <w:tcPr>
            <w:tcW w:w="3227" w:type="dxa"/>
          </w:tcPr>
          <w:p w:rsidR="00F85E9D" w:rsidRPr="006E5C90" w:rsidRDefault="008E3B01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ГОНЧАР</w:t>
            </w:r>
          </w:p>
          <w:p w:rsidR="003D7CB0" w:rsidRPr="006E5C90" w:rsidRDefault="003D7CB0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Сергій Володимирович</w:t>
            </w:r>
          </w:p>
        </w:tc>
        <w:tc>
          <w:tcPr>
            <w:tcW w:w="708" w:type="dxa"/>
          </w:tcPr>
          <w:p w:rsidR="00F85E9D" w:rsidRPr="006E5C90" w:rsidRDefault="003D7CB0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812" w:type="dxa"/>
          </w:tcPr>
          <w:p w:rsidR="00F85E9D" w:rsidRPr="006E5C90" w:rsidRDefault="003D7CB0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перший заступник голови районної </w:t>
            </w:r>
            <w:r w:rsidR="00CD1C3A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державної адміністрації, заступник голови комісії</w:t>
            </w:r>
          </w:p>
        </w:tc>
      </w:tr>
      <w:tr w:rsidR="00F85E9D" w:rsidRPr="006E5C90" w:rsidTr="00D9660D">
        <w:tc>
          <w:tcPr>
            <w:tcW w:w="3227" w:type="dxa"/>
          </w:tcPr>
          <w:p w:rsidR="008E3B01" w:rsidRPr="006E5C90" w:rsidRDefault="008E3B01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5E9D" w:rsidRPr="006E5C90" w:rsidRDefault="008E3B01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АЙРАЛОВА</w:t>
            </w:r>
          </w:p>
          <w:p w:rsidR="00CD1C3A" w:rsidRPr="006E5C90" w:rsidRDefault="00CD1C3A" w:rsidP="00F85E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Людмила Михайлівна</w:t>
            </w:r>
          </w:p>
        </w:tc>
        <w:tc>
          <w:tcPr>
            <w:tcW w:w="708" w:type="dxa"/>
          </w:tcPr>
          <w:p w:rsidR="00F85E9D" w:rsidRPr="006E5C90" w:rsidRDefault="00F85E9D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9660D" w:rsidRPr="006E5C90" w:rsidRDefault="00D9660D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812" w:type="dxa"/>
          </w:tcPr>
          <w:p w:rsidR="008E3B01" w:rsidRPr="006E5C90" w:rsidRDefault="008E3B01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5E9D" w:rsidRPr="006E5C90" w:rsidRDefault="00CD1C3A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в.о. начальника служби у справах дітей районної державної адміністрації, секретар комісії</w:t>
            </w:r>
          </w:p>
          <w:p w:rsidR="008E3B01" w:rsidRPr="006E5C90" w:rsidRDefault="008E3B01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8E3B01" w:rsidRPr="006E5C90" w:rsidRDefault="004509EA" w:rsidP="008E3B01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E5C90">
        <w:rPr>
          <w:rFonts w:ascii="Times New Roman" w:hAnsi="Times New Roman" w:cs="Times New Roman"/>
          <w:sz w:val="27"/>
          <w:szCs w:val="27"/>
          <w:lang w:val="uk-UA"/>
        </w:rPr>
        <w:t>Члени комісії: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670"/>
      </w:tblGrid>
      <w:tr w:rsidR="004509EA" w:rsidRPr="003066C3" w:rsidTr="00D9660D">
        <w:tc>
          <w:tcPr>
            <w:tcW w:w="3190" w:type="dxa"/>
          </w:tcPr>
          <w:p w:rsidR="004509EA" w:rsidRPr="006E5C90" w:rsidRDefault="008E3B01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АЗЕГОВА                           </w:t>
            </w:r>
          </w:p>
          <w:p w:rsidR="004509EA" w:rsidRPr="006E5C90" w:rsidRDefault="004509EA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Ганна Дмитрівна</w:t>
            </w:r>
          </w:p>
        </w:tc>
        <w:tc>
          <w:tcPr>
            <w:tcW w:w="887" w:type="dxa"/>
          </w:tcPr>
          <w:p w:rsidR="004509EA" w:rsidRPr="006E5C90" w:rsidRDefault="004509EA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670" w:type="dxa"/>
          </w:tcPr>
          <w:p w:rsidR="008E3B01" w:rsidRPr="006E5C90" w:rsidRDefault="004509EA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головний спеціаліст відділу з питань професійної та позашкільної освіти, виховної роботи управління освіти Херсонської міської ради</w:t>
            </w:r>
            <w:r w:rsidR="008E3B01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(за згодою)</w:t>
            </w:r>
          </w:p>
          <w:p w:rsidR="006E5C90" w:rsidRPr="006E5C90" w:rsidRDefault="006E5C90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509EA" w:rsidRPr="006E5C90" w:rsidTr="00D9660D">
        <w:tc>
          <w:tcPr>
            <w:tcW w:w="3190" w:type="dxa"/>
          </w:tcPr>
          <w:p w:rsidR="004509EA" w:rsidRPr="006E5C90" w:rsidRDefault="008E3B01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ЖАДАН</w:t>
            </w:r>
          </w:p>
          <w:p w:rsidR="004509EA" w:rsidRPr="006E5C90" w:rsidRDefault="004509EA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Михайло Анатолійович</w:t>
            </w:r>
          </w:p>
        </w:tc>
        <w:tc>
          <w:tcPr>
            <w:tcW w:w="887" w:type="dxa"/>
          </w:tcPr>
          <w:p w:rsidR="004509EA" w:rsidRPr="006E5C90" w:rsidRDefault="004509EA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670" w:type="dxa"/>
          </w:tcPr>
          <w:p w:rsidR="00D703A2" w:rsidRPr="006E5C90" w:rsidRDefault="00D703A2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управління соціальної політики районної державної адміністрації </w:t>
            </w:r>
          </w:p>
          <w:p w:rsidR="006E5C90" w:rsidRPr="006E5C90" w:rsidRDefault="006E5C90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509EA" w:rsidRPr="006E5C90" w:rsidTr="00D9660D">
        <w:tc>
          <w:tcPr>
            <w:tcW w:w="3190" w:type="dxa"/>
          </w:tcPr>
          <w:p w:rsidR="004509EA" w:rsidRPr="006E5C90" w:rsidRDefault="008E3B01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КУЗЬМИЧ</w:t>
            </w:r>
            <w:r w:rsidR="00D703A2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D703A2" w:rsidRPr="006E5C90" w:rsidRDefault="00D703A2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Оксана Миколаївна</w:t>
            </w:r>
          </w:p>
        </w:tc>
        <w:tc>
          <w:tcPr>
            <w:tcW w:w="887" w:type="dxa"/>
          </w:tcPr>
          <w:p w:rsidR="004509EA" w:rsidRPr="006E5C90" w:rsidRDefault="00D703A2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670" w:type="dxa"/>
          </w:tcPr>
          <w:p w:rsidR="004509EA" w:rsidRPr="006E5C90" w:rsidRDefault="00D703A2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 філії Державної установи «Центр пробації» в Херсонській області</w:t>
            </w:r>
            <w:r w:rsidR="008E3B01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підполковник внутрішньої служби</w:t>
            </w:r>
            <w:r w:rsidR="008E3B01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(за згодою)</w:t>
            </w:r>
          </w:p>
          <w:p w:rsidR="006E5C90" w:rsidRPr="006E5C90" w:rsidRDefault="006E5C90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509EA" w:rsidRPr="006E5C90" w:rsidTr="00D9660D">
        <w:tc>
          <w:tcPr>
            <w:tcW w:w="3190" w:type="dxa"/>
          </w:tcPr>
          <w:p w:rsidR="004509EA" w:rsidRPr="006E5C90" w:rsidRDefault="008E3B01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МАРКОБРУН</w:t>
            </w:r>
          </w:p>
          <w:p w:rsidR="00D703A2" w:rsidRPr="006E5C90" w:rsidRDefault="00D703A2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Ігор Васильович</w:t>
            </w:r>
          </w:p>
        </w:tc>
        <w:tc>
          <w:tcPr>
            <w:tcW w:w="887" w:type="dxa"/>
          </w:tcPr>
          <w:p w:rsidR="004509EA" w:rsidRPr="006E5C90" w:rsidRDefault="00D703A2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670" w:type="dxa"/>
          </w:tcPr>
          <w:p w:rsidR="004509EA" w:rsidRPr="006E5C90" w:rsidRDefault="00D703A2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в.о. начальника відділу оборонної та мобілізаційної роботи, цивільного захисту та </w:t>
            </w:r>
          </w:p>
          <w:p w:rsidR="00D703A2" w:rsidRPr="006E5C90" w:rsidRDefault="00D703A2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взаємодії з правоохоронними органами</w:t>
            </w:r>
            <w:r w:rsidR="008E3B01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районної державної адміністрації</w:t>
            </w:r>
          </w:p>
          <w:p w:rsidR="006E5C90" w:rsidRPr="006E5C90" w:rsidRDefault="006E5C90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509EA" w:rsidRPr="006E5C90" w:rsidTr="00D9660D">
        <w:tc>
          <w:tcPr>
            <w:tcW w:w="3190" w:type="dxa"/>
          </w:tcPr>
          <w:p w:rsidR="004509EA" w:rsidRPr="006E5C90" w:rsidRDefault="008E3B01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РОТОНОС</w:t>
            </w:r>
          </w:p>
          <w:p w:rsidR="00D703A2" w:rsidRPr="006E5C90" w:rsidRDefault="00D703A2" w:rsidP="004509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887" w:type="dxa"/>
          </w:tcPr>
          <w:p w:rsidR="004509EA" w:rsidRPr="006E5C90" w:rsidRDefault="00D703A2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670" w:type="dxa"/>
          </w:tcPr>
          <w:p w:rsidR="004509EA" w:rsidRPr="006E5C90" w:rsidRDefault="00F70E04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директор КУ «Херсонський обласний центр фізичного здоров</w:t>
            </w:r>
            <w:r w:rsidRPr="006E5C90">
              <w:rPr>
                <w:rFonts w:ascii="Times New Roman" w:hAnsi="Times New Roman" w:cs="Times New Roman"/>
                <w:sz w:val="27"/>
                <w:szCs w:val="27"/>
              </w:rPr>
              <w:t>’</w:t>
            </w: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 населення «Спорт для всіх» Херсонської обласної ради</w:t>
            </w:r>
            <w:r w:rsidR="008E3B01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(за згодою)</w:t>
            </w:r>
          </w:p>
          <w:p w:rsidR="006E5C90" w:rsidRPr="006E5C90" w:rsidRDefault="006E5C90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509EA" w:rsidRPr="006E5C90" w:rsidTr="00D9660D">
        <w:tc>
          <w:tcPr>
            <w:tcW w:w="3190" w:type="dxa"/>
          </w:tcPr>
          <w:p w:rsidR="00F70E04" w:rsidRPr="006E5C90" w:rsidRDefault="008E3B01" w:rsidP="00F70E0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СИПКО</w:t>
            </w:r>
          </w:p>
          <w:p w:rsidR="004509EA" w:rsidRPr="006E5C90" w:rsidRDefault="00F70E04" w:rsidP="00F70E0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Наталія Володимирівна</w:t>
            </w:r>
          </w:p>
        </w:tc>
        <w:tc>
          <w:tcPr>
            <w:tcW w:w="887" w:type="dxa"/>
          </w:tcPr>
          <w:p w:rsidR="004509EA" w:rsidRPr="006E5C90" w:rsidRDefault="00F70E04" w:rsidP="00D966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670" w:type="dxa"/>
          </w:tcPr>
          <w:p w:rsidR="004509EA" w:rsidRPr="006E5C90" w:rsidRDefault="008E3B01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</w:t>
            </w:r>
            <w:r w:rsidR="00F70E04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нспектор ювенальної превенції ВП ХРУП ГУНП в Херсонській області</w:t>
            </w: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F70E04"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майор поліції</w:t>
            </w:r>
          </w:p>
          <w:p w:rsidR="00F70E04" w:rsidRPr="006E5C90" w:rsidRDefault="008E3B01" w:rsidP="004509E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E5C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(за згодою)</w:t>
            </w:r>
          </w:p>
        </w:tc>
      </w:tr>
    </w:tbl>
    <w:p w:rsidR="004509EA" w:rsidRPr="006E5C90" w:rsidRDefault="004509EA" w:rsidP="00F70E04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70E04" w:rsidRPr="006E5C90" w:rsidRDefault="00F70E04" w:rsidP="00F70E0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6E5C90">
        <w:rPr>
          <w:rFonts w:ascii="Times New Roman" w:hAnsi="Times New Roman" w:cs="Times New Roman"/>
          <w:sz w:val="27"/>
          <w:szCs w:val="27"/>
          <w:lang w:val="uk-UA"/>
        </w:rPr>
        <w:t xml:space="preserve">В.о. начальника служби у справах </w:t>
      </w:r>
    </w:p>
    <w:p w:rsidR="00F70E04" w:rsidRPr="006E5C90" w:rsidRDefault="00F70E04" w:rsidP="00F70E0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6E5C90">
        <w:rPr>
          <w:rFonts w:ascii="Times New Roman" w:hAnsi="Times New Roman" w:cs="Times New Roman"/>
          <w:sz w:val="27"/>
          <w:szCs w:val="27"/>
          <w:lang w:val="uk-UA"/>
        </w:rPr>
        <w:t xml:space="preserve">дітей районної державної адміністрації                           </w:t>
      </w:r>
      <w:r w:rsidR="006E5C90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Pr="006E5C90">
        <w:rPr>
          <w:rFonts w:ascii="Times New Roman" w:hAnsi="Times New Roman" w:cs="Times New Roman"/>
          <w:sz w:val="27"/>
          <w:szCs w:val="27"/>
          <w:lang w:val="uk-UA"/>
        </w:rPr>
        <w:t>Людмила АЙРАЛОВА</w:t>
      </w:r>
    </w:p>
    <w:sectPr w:rsidR="00F70E04" w:rsidRPr="006E5C90" w:rsidSect="006E5C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99" w:rsidRDefault="00A06499" w:rsidP="00F85E9D">
      <w:pPr>
        <w:spacing w:after="0" w:line="240" w:lineRule="auto"/>
      </w:pPr>
      <w:r>
        <w:separator/>
      </w:r>
    </w:p>
  </w:endnote>
  <w:endnote w:type="continuationSeparator" w:id="0">
    <w:p w:rsidR="00A06499" w:rsidRDefault="00A06499" w:rsidP="00F8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99" w:rsidRDefault="00A06499" w:rsidP="00F85E9D">
      <w:pPr>
        <w:spacing w:after="0" w:line="240" w:lineRule="auto"/>
      </w:pPr>
      <w:r>
        <w:separator/>
      </w:r>
    </w:p>
  </w:footnote>
  <w:footnote w:type="continuationSeparator" w:id="0">
    <w:p w:rsidR="00A06499" w:rsidRDefault="00A06499" w:rsidP="00F8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76"/>
    <w:rsid w:val="00036187"/>
    <w:rsid w:val="001B0B06"/>
    <w:rsid w:val="003066C3"/>
    <w:rsid w:val="00356F28"/>
    <w:rsid w:val="003D7CB0"/>
    <w:rsid w:val="004509EA"/>
    <w:rsid w:val="00572A2B"/>
    <w:rsid w:val="006E5C90"/>
    <w:rsid w:val="006E6769"/>
    <w:rsid w:val="007347E0"/>
    <w:rsid w:val="0084543F"/>
    <w:rsid w:val="00895161"/>
    <w:rsid w:val="008E3B01"/>
    <w:rsid w:val="009D45E5"/>
    <w:rsid w:val="00A06499"/>
    <w:rsid w:val="00A13E76"/>
    <w:rsid w:val="00A36FA1"/>
    <w:rsid w:val="00CD1C3A"/>
    <w:rsid w:val="00D703A2"/>
    <w:rsid w:val="00D705EF"/>
    <w:rsid w:val="00D9660D"/>
    <w:rsid w:val="00F66F22"/>
    <w:rsid w:val="00F70E04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F53EE-5A7D-46C9-A8F3-E579F897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E9D"/>
  </w:style>
  <w:style w:type="paragraph" w:styleId="a5">
    <w:name w:val="footer"/>
    <w:basedOn w:val="a"/>
    <w:link w:val="a6"/>
    <w:uiPriority w:val="99"/>
    <w:unhideWhenUsed/>
    <w:rsid w:val="00F8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E9D"/>
  </w:style>
  <w:style w:type="table" w:styleId="a7">
    <w:name w:val="Table Grid"/>
    <w:basedOn w:val="a1"/>
    <w:uiPriority w:val="59"/>
    <w:rsid w:val="00F8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2021-08-19T08:07:00Z</dcterms:created>
  <dcterms:modified xsi:type="dcterms:W3CDTF">2021-08-19T08:07:00Z</dcterms:modified>
</cp:coreProperties>
</file>