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0" w:rsidRDefault="00563A70" w:rsidP="00563A70">
      <w:pPr>
        <w:ind w:firstLine="5529"/>
        <w:rPr>
          <w:sz w:val="28"/>
          <w:szCs w:val="28"/>
          <w:lang w:val="uk-UA"/>
        </w:rPr>
      </w:pPr>
      <w:proofErr w:type="spellStart"/>
      <w:r w:rsidRPr="00E03AA7">
        <w:rPr>
          <w:sz w:val="28"/>
          <w:szCs w:val="28"/>
        </w:rPr>
        <w:t>Додаток</w:t>
      </w:r>
      <w:proofErr w:type="spellEnd"/>
      <w:r w:rsidRPr="00E03AA7"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 xml:space="preserve"> </w:t>
      </w:r>
    </w:p>
    <w:p w:rsidR="00563A70" w:rsidRPr="00563A70" w:rsidRDefault="00563A70" w:rsidP="00563A70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 районної державної адміністрації</w:t>
      </w:r>
    </w:p>
    <w:p w:rsidR="00563A70" w:rsidRPr="00690B21" w:rsidRDefault="00563A70" w:rsidP="00563A7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690B21">
        <w:rPr>
          <w:sz w:val="28"/>
          <w:szCs w:val="28"/>
          <w:lang w:val="uk-UA"/>
        </w:rPr>
        <w:t xml:space="preserve">                </w:t>
      </w:r>
      <w:r w:rsidR="00690B21">
        <w:rPr>
          <w:sz w:val="28"/>
          <w:szCs w:val="28"/>
          <w:u w:val="single"/>
          <w:lang w:val="uk-UA"/>
        </w:rPr>
        <w:t xml:space="preserve">22.09.2021            </w:t>
      </w:r>
      <w:r w:rsidR="00690B21">
        <w:rPr>
          <w:sz w:val="28"/>
          <w:szCs w:val="28"/>
          <w:lang w:val="uk-UA"/>
        </w:rPr>
        <w:t>№</w:t>
      </w:r>
      <w:r w:rsidR="00690B21">
        <w:rPr>
          <w:sz w:val="28"/>
          <w:szCs w:val="28"/>
          <w:u w:val="single"/>
          <w:lang w:val="uk-UA"/>
        </w:rPr>
        <w:t xml:space="preserve"> 122</w:t>
      </w:r>
    </w:p>
    <w:p w:rsidR="00966C08" w:rsidRDefault="00966C08" w:rsidP="00563A70">
      <w:pPr>
        <w:rPr>
          <w:sz w:val="28"/>
          <w:szCs w:val="28"/>
          <w:lang w:val="uk-UA"/>
        </w:rPr>
      </w:pPr>
    </w:p>
    <w:p w:rsidR="00CB7995" w:rsidRDefault="00966C08" w:rsidP="00FD3E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та умови збільшення норми витрат палива</w:t>
      </w:r>
      <w:r w:rsidR="00FD3ECA" w:rsidRPr="00FD3ECA">
        <w:rPr>
          <w:sz w:val="28"/>
          <w:szCs w:val="28"/>
          <w:lang w:val="uk-UA"/>
        </w:rPr>
        <w:t xml:space="preserve"> </w:t>
      </w:r>
    </w:p>
    <w:p w:rsidR="00563A70" w:rsidRDefault="00FD3ECA" w:rsidP="00CB7995">
      <w:pPr>
        <w:jc w:val="center"/>
        <w:rPr>
          <w:sz w:val="28"/>
          <w:szCs w:val="28"/>
          <w:lang w:val="uk-UA"/>
        </w:rPr>
      </w:pPr>
      <w:r w:rsidRPr="00E03AA7">
        <w:rPr>
          <w:sz w:val="28"/>
          <w:szCs w:val="28"/>
          <w:lang w:val="uk-UA"/>
        </w:rPr>
        <w:t xml:space="preserve">для легкового автомобіля марки </w:t>
      </w:r>
      <w:r w:rsidRPr="00E03AA7">
        <w:rPr>
          <w:color w:val="000000"/>
          <w:sz w:val="28"/>
          <w:szCs w:val="28"/>
          <w:shd w:val="clear" w:color="auto" w:fill="FFFFFF"/>
          <w:lang w:val="en-US"/>
        </w:rPr>
        <w:t>HYUNDAI</w:t>
      </w:r>
      <w:r w:rsidRPr="00E03AA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03AA7">
        <w:rPr>
          <w:color w:val="000000"/>
          <w:sz w:val="28"/>
          <w:szCs w:val="28"/>
          <w:shd w:val="clear" w:color="auto" w:fill="FFFFFF"/>
          <w:lang w:val="en-US"/>
        </w:rPr>
        <w:t>ACCENT</w:t>
      </w:r>
      <w:r w:rsidRPr="00E03AA7">
        <w:rPr>
          <w:sz w:val="28"/>
          <w:szCs w:val="28"/>
          <w:lang w:val="uk-UA"/>
        </w:rPr>
        <w:t>, 2008 року випуску, реєстраційний номер ВТ 8643 ВК</w:t>
      </w:r>
    </w:p>
    <w:p w:rsidR="00563A70" w:rsidRPr="00563A70" w:rsidRDefault="00563A70" w:rsidP="00563A70">
      <w:pPr>
        <w:rPr>
          <w:sz w:val="28"/>
          <w:szCs w:val="28"/>
          <w:lang w:val="uk-UA"/>
        </w:rPr>
      </w:pPr>
    </w:p>
    <w:tbl>
      <w:tblPr>
        <w:tblW w:w="9555" w:type="dxa"/>
        <w:jc w:val="center"/>
        <w:tblInd w:w="128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0"/>
        <w:gridCol w:w="2438"/>
        <w:gridCol w:w="3303"/>
        <w:gridCol w:w="1720"/>
        <w:gridCol w:w="1454"/>
      </w:tblGrid>
      <w:tr w:rsidR="00563A70" w:rsidRPr="00966C08" w:rsidTr="00B33B00">
        <w:trPr>
          <w:trHeight w:val="41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A70" w:rsidRPr="00966C08" w:rsidRDefault="00966C08" w:rsidP="00B33B00">
            <w:pPr>
              <w:jc w:val="center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№ з</w:t>
            </w:r>
            <w:r w:rsidR="00563A70" w:rsidRPr="00966C08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jc w:val="center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Коефіцієнт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jc w:val="center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Умова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jc w:val="center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Значення коефіцієнту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6C08" w:rsidRPr="00966C08" w:rsidRDefault="00966C08" w:rsidP="00B33B00">
            <w:pPr>
              <w:jc w:val="center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пп. Наказу</w:t>
            </w:r>
          </w:p>
          <w:p w:rsidR="00563A70" w:rsidRPr="00966C08" w:rsidRDefault="00966C08" w:rsidP="00B33B00">
            <w:pPr>
              <w:jc w:val="center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 xml:space="preserve">від 10 лютого </w:t>
            </w:r>
            <w:r w:rsidR="00563A70" w:rsidRPr="00966C08">
              <w:rPr>
                <w:sz w:val="28"/>
                <w:szCs w:val="28"/>
                <w:lang w:val="uk-UA"/>
              </w:rPr>
              <w:t>1998</w:t>
            </w:r>
            <w:r w:rsidRPr="00966C08">
              <w:rPr>
                <w:sz w:val="28"/>
                <w:szCs w:val="28"/>
                <w:lang w:val="uk-UA"/>
              </w:rPr>
              <w:t xml:space="preserve"> року № 43</w:t>
            </w: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1</w:t>
            </w:r>
            <w:r w:rsidRPr="00966C08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Коефіцієнт підвищення норм витрат палива в холодну пору року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Робота в холодну пору року – в залежності від фактичної температури повітря, навколишнього  середовища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пп.3.1.1.1</w:t>
            </w: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від 0° C (включно) та до -5° C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2%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нижче ніж -5° C та до -10° C включно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4%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нижче ніж -10° C та до -15° C включно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6%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нижче ніж -15° C та до -20° C включно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8%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нижче ніж -20° C та до -25° C включно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10%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</w:tr>
      <w:tr w:rsidR="00563A70" w:rsidRPr="00966C08" w:rsidTr="00B33B00">
        <w:trPr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нижче ніж -25° C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12%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</w:p>
        </w:tc>
      </w:tr>
      <w:tr w:rsidR="00563A70" w:rsidRPr="00966C08" w:rsidTr="00B33B00">
        <w:trPr>
          <w:trHeight w:val="16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Коефіцієнт підвищення норм витрат палива при роботі на дорогах зі складним планом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>Робота на дорогах</w:t>
            </w:r>
            <w:r w:rsid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 зі складним планом (наявність у</w:t>
            </w:r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 середньому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66C08">
                <w:rPr>
                  <w:sz w:val="28"/>
                  <w:szCs w:val="28"/>
                  <w:shd w:val="clear" w:color="auto" w:fill="FFFFFF"/>
                  <w:lang w:val="uk-UA"/>
                </w:rPr>
                <w:t>1 км</w:t>
              </w:r>
            </w:smartTag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 шляху більше п'яти заокруглень радіусом менше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966C08">
                <w:rPr>
                  <w:sz w:val="28"/>
                  <w:szCs w:val="28"/>
                  <w:shd w:val="clear" w:color="auto" w:fill="FFFFFF"/>
                  <w:lang w:val="uk-UA"/>
                </w:rPr>
                <w:t>40 м</w:t>
              </w:r>
            </w:smartTag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, тобто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66C08">
                <w:rPr>
                  <w:sz w:val="28"/>
                  <w:szCs w:val="28"/>
                  <w:shd w:val="clear" w:color="auto" w:fill="FFFFFF"/>
                  <w:lang w:val="uk-UA"/>
                </w:rPr>
                <w:t>100 км</w:t>
              </w:r>
            </w:smartTag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 шляху не менше 501 повороту)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10 %;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пп. 3.1.3</w:t>
            </w:r>
          </w:p>
        </w:tc>
      </w:tr>
      <w:tr w:rsidR="00563A70" w:rsidRPr="00966C08" w:rsidTr="00B33B00">
        <w:trPr>
          <w:trHeight w:val="13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 xml:space="preserve">Коефіцієнт підвищення норм витрат палива в умовах міста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985A9C" w:rsidP="00B33B00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Коефіціє</w:t>
            </w:r>
            <w:r w:rsidR="00563A70" w:rsidRPr="00966C08">
              <w:rPr>
                <w:sz w:val="28"/>
                <w:szCs w:val="28"/>
                <w:lang w:val="uk-UA"/>
              </w:rPr>
              <w:t>нт корекції норми бензину роботи в умовах міста з населенням до 0,5</w:t>
            </w:r>
            <w:r w:rsidR="00966C08">
              <w:rPr>
                <w:sz w:val="28"/>
                <w:szCs w:val="28"/>
                <w:lang w:val="uk-UA"/>
              </w:rPr>
              <w:t xml:space="preserve"> </w:t>
            </w:r>
            <w:r w:rsidR="00B84DBA">
              <w:rPr>
                <w:sz w:val="28"/>
                <w:szCs w:val="28"/>
                <w:lang w:val="uk-UA"/>
              </w:rPr>
              <w:t>млн</w:t>
            </w:r>
            <w:r w:rsidR="00563A70" w:rsidRPr="00966C08">
              <w:rPr>
                <w:sz w:val="28"/>
                <w:szCs w:val="28"/>
                <w:lang w:val="uk-UA"/>
              </w:rPr>
              <w:t>. м. Херсон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10%.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пп.3.1.4</w:t>
            </w:r>
          </w:p>
        </w:tc>
      </w:tr>
      <w:tr w:rsidR="00563A70" w:rsidRPr="00966C08" w:rsidTr="00B33B00">
        <w:trPr>
          <w:trHeight w:val="17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vertAlign w:val="superscript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4</w:t>
            </w:r>
            <w:r w:rsidRPr="00966C08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Коефіцієнт підвищення норм витрат палива для автомобілів з тривалим строком експлуатації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більше 11 років або із загальним пробігом понад 250 тис. км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7 %.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пп.3.1.10</w:t>
            </w:r>
          </w:p>
        </w:tc>
      </w:tr>
      <w:tr w:rsidR="00563A70" w:rsidRPr="00966C08" w:rsidTr="00B33B00">
        <w:trPr>
          <w:trHeight w:val="17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ind w:right="-150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 xml:space="preserve">Коефіцієнт підвищення норм витрат палива для автомобілів </w:t>
            </w:r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>у разі використання  кондиціонера  залежно від фактичної температури повітря: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ind w:left="5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до +25 </w:t>
            </w:r>
            <w:proofErr w:type="spellStart"/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>град.C</w:t>
            </w:r>
            <w:proofErr w:type="spellEnd"/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 - до 5%;</w:t>
            </w:r>
          </w:p>
          <w:p w:rsidR="00563A70" w:rsidRPr="00966C08" w:rsidRDefault="00563A70" w:rsidP="00B33B00">
            <w:pPr>
              <w:ind w:left="57"/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вище ніж +25 </w:t>
            </w:r>
            <w:proofErr w:type="spellStart"/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>град.C</w:t>
            </w:r>
            <w:proofErr w:type="spellEnd"/>
            <w:r w:rsidRPr="00966C08">
              <w:rPr>
                <w:sz w:val="28"/>
                <w:szCs w:val="28"/>
                <w:shd w:val="clear" w:color="auto" w:fill="FFFFFF"/>
                <w:lang w:val="uk-UA"/>
              </w:rPr>
              <w:t xml:space="preserve"> - від 5% до 10%.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5 %.</w:t>
            </w:r>
          </w:p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до 10 %.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563A70" w:rsidRPr="00966C08" w:rsidRDefault="00563A70" w:rsidP="00B33B00">
            <w:pPr>
              <w:rPr>
                <w:sz w:val="28"/>
                <w:szCs w:val="28"/>
                <w:lang w:val="uk-UA"/>
              </w:rPr>
            </w:pPr>
            <w:r w:rsidRPr="00966C08">
              <w:rPr>
                <w:sz w:val="28"/>
                <w:szCs w:val="28"/>
                <w:lang w:val="uk-UA"/>
              </w:rPr>
              <w:t>пп.3.1.13</w:t>
            </w:r>
          </w:p>
        </w:tc>
      </w:tr>
    </w:tbl>
    <w:p w:rsidR="00563A70" w:rsidRPr="00966C08" w:rsidRDefault="00563A70" w:rsidP="00563A70">
      <w:pPr>
        <w:jc w:val="both"/>
        <w:rPr>
          <w:sz w:val="28"/>
          <w:szCs w:val="28"/>
        </w:rPr>
      </w:pPr>
    </w:p>
    <w:p w:rsidR="00563A70" w:rsidRPr="00966C08" w:rsidRDefault="00563A70" w:rsidP="00563A70">
      <w:pPr>
        <w:jc w:val="both"/>
        <w:rPr>
          <w:sz w:val="28"/>
          <w:szCs w:val="28"/>
          <w:lang w:val="uk-UA"/>
        </w:rPr>
      </w:pPr>
      <w:r w:rsidRPr="00966C08">
        <w:rPr>
          <w:sz w:val="28"/>
          <w:szCs w:val="28"/>
          <w:vertAlign w:val="superscript"/>
          <w:lang w:val="uk-UA"/>
        </w:rPr>
        <w:t xml:space="preserve">1 </w:t>
      </w:r>
      <w:r w:rsidRPr="00966C08">
        <w:rPr>
          <w:sz w:val="28"/>
          <w:szCs w:val="28"/>
          <w:lang w:val="uk-UA"/>
        </w:rPr>
        <w:t>Надбавка, зазначена в ряд.1, застосовується залежно від фактичної середньої температури в межах певного діапазону за даними Українського гідрометеорологічного центру Державної гідрометеорологічної служби. Середнє значення встановлюється на підставі температур на час початку і кінця руху відповідно до записів у дорожніх листах.</w:t>
      </w:r>
    </w:p>
    <w:p w:rsidR="00563A70" w:rsidRDefault="00563A70" w:rsidP="00563A70">
      <w:pPr>
        <w:jc w:val="both"/>
        <w:rPr>
          <w:sz w:val="28"/>
          <w:szCs w:val="28"/>
          <w:lang w:val="uk-UA"/>
        </w:rPr>
      </w:pPr>
      <w:r w:rsidRPr="00966C08">
        <w:rPr>
          <w:sz w:val="28"/>
          <w:szCs w:val="28"/>
          <w:vertAlign w:val="superscript"/>
          <w:lang w:val="uk-UA"/>
        </w:rPr>
        <w:t>2</w:t>
      </w:r>
      <w:r w:rsidRPr="00966C08">
        <w:rPr>
          <w:sz w:val="28"/>
          <w:szCs w:val="28"/>
          <w:lang w:val="uk-UA"/>
        </w:rPr>
        <w:t xml:space="preserve"> Надбавка, зазначена в ряд.4, застосовується лише у разі документально підтвердженої необхідності та у мінімально можливому розмірі.</w:t>
      </w:r>
    </w:p>
    <w:p w:rsidR="00CB7995" w:rsidRDefault="00CB7995" w:rsidP="00563A70">
      <w:pPr>
        <w:jc w:val="both"/>
        <w:rPr>
          <w:sz w:val="28"/>
          <w:szCs w:val="28"/>
          <w:lang w:val="uk-UA"/>
        </w:rPr>
      </w:pPr>
    </w:p>
    <w:p w:rsidR="00CB7995" w:rsidRPr="00966C08" w:rsidRDefault="00CB7995" w:rsidP="00563A70">
      <w:pPr>
        <w:jc w:val="both"/>
        <w:rPr>
          <w:sz w:val="28"/>
          <w:szCs w:val="28"/>
          <w:lang w:val="uk-UA"/>
        </w:rPr>
      </w:pPr>
    </w:p>
    <w:p w:rsidR="00CB7995" w:rsidRPr="00F17813" w:rsidRDefault="00CB7995" w:rsidP="00CB7995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Начальник управління </w:t>
      </w:r>
    </w:p>
    <w:p w:rsidR="00CB7995" w:rsidRPr="00F17813" w:rsidRDefault="00CB7995" w:rsidP="00CB7995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фінансово - господарського </w:t>
      </w:r>
    </w:p>
    <w:p w:rsidR="00CB7995" w:rsidRPr="00F17813" w:rsidRDefault="00CB7995" w:rsidP="00CB7995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забезпечення апарату районної </w:t>
      </w:r>
    </w:p>
    <w:p w:rsidR="00CB7995" w:rsidRPr="00F17813" w:rsidRDefault="00CB7995" w:rsidP="00CB7995">
      <w:pPr>
        <w:rPr>
          <w:sz w:val="28"/>
          <w:szCs w:val="28"/>
          <w:lang w:val="uk-UA"/>
        </w:rPr>
      </w:pPr>
      <w:r w:rsidRPr="00F17813">
        <w:rPr>
          <w:sz w:val="28"/>
          <w:szCs w:val="28"/>
          <w:lang w:val="uk-UA"/>
        </w:rPr>
        <w:t xml:space="preserve">державної адміністрації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F17813">
        <w:rPr>
          <w:sz w:val="28"/>
          <w:szCs w:val="28"/>
          <w:lang w:val="uk-UA"/>
        </w:rPr>
        <w:t>Оксана БІРЮКОВА</w:t>
      </w:r>
    </w:p>
    <w:p w:rsidR="00BA124E" w:rsidRPr="00966C08" w:rsidRDefault="00BA124E">
      <w:pPr>
        <w:rPr>
          <w:sz w:val="28"/>
          <w:szCs w:val="28"/>
          <w:lang w:val="uk-UA"/>
        </w:rPr>
      </w:pPr>
    </w:p>
    <w:sectPr w:rsidR="00BA124E" w:rsidRPr="00966C08" w:rsidSect="00CB799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50" w:rsidRDefault="00585450" w:rsidP="00CB7995">
      <w:r>
        <w:separator/>
      </w:r>
    </w:p>
  </w:endnote>
  <w:endnote w:type="continuationSeparator" w:id="0">
    <w:p w:rsidR="00585450" w:rsidRDefault="00585450" w:rsidP="00CB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50" w:rsidRDefault="00585450" w:rsidP="00CB7995">
      <w:r>
        <w:separator/>
      </w:r>
    </w:p>
  </w:footnote>
  <w:footnote w:type="continuationSeparator" w:id="0">
    <w:p w:rsidR="00585450" w:rsidRDefault="00585450" w:rsidP="00CB7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44672"/>
      <w:docPartObj>
        <w:docPartGallery w:val="Page Numbers (Top of Page)"/>
        <w:docPartUnique/>
      </w:docPartObj>
    </w:sdtPr>
    <w:sdtContent>
      <w:p w:rsidR="00CB7995" w:rsidRDefault="00E86ECC">
        <w:pPr>
          <w:pStyle w:val="a4"/>
          <w:jc w:val="center"/>
        </w:pPr>
        <w:fldSimple w:instr=" PAGE   \* MERGEFORMAT ">
          <w:r w:rsidR="00690B21">
            <w:rPr>
              <w:noProof/>
            </w:rPr>
            <w:t>2</w:t>
          </w:r>
        </w:fldSimple>
      </w:p>
    </w:sdtContent>
  </w:sdt>
  <w:p w:rsidR="00CB7995" w:rsidRDefault="00CB79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70"/>
    <w:rsid w:val="00563A70"/>
    <w:rsid w:val="00585450"/>
    <w:rsid w:val="00690B21"/>
    <w:rsid w:val="00966C08"/>
    <w:rsid w:val="00985A9C"/>
    <w:rsid w:val="009C1CEA"/>
    <w:rsid w:val="00B66342"/>
    <w:rsid w:val="00B84DBA"/>
    <w:rsid w:val="00BA124E"/>
    <w:rsid w:val="00BF593C"/>
    <w:rsid w:val="00C61073"/>
    <w:rsid w:val="00CB7995"/>
    <w:rsid w:val="00E86ECC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A7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B79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7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cp:lastPrinted>2021-09-21T08:35:00Z</cp:lastPrinted>
  <dcterms:created xsi:type="dcterms:W3CDTF">2021-09-21T08:20:00Z</dcterms:created>
  <dcterms:modified xsi:type="dcterms:W3CDTF">2021-09-22T05:40:00Z</dcterms:modified>
</cp:coreProperties>
</file>