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50" w:rsidRDefault="005E1650" w:rsidP="005E1650">
      <w:pPr>
        <w:tabs>
          <w:tab w:val="left" w:pos="9781"/>
        </w:tabs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Додаток 2</w:t>
      </w:r>
    </w:p>
    <w:p w:rsidR="005E1650" w:rsidRDefault="005E1650" w:rsidP="005E1650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 розпорядження голови</w:t>
      </w:r>
    </w:p>
    <w:p w:rsidR="005E1650" w:rsidRDefault="005E1650" w:rsidP="005E1650">
      <w:pPr>
        <w:spacing w:after="0" w:line="240" w:lineRule="auto"/>
        <w:ind w:left="5812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районної державної адміністрації</w:t>
      </w:r>
    </w:p>
    <w:p w:rsidR="005E1650" w:rsidRPr="005E1650" w:rsidRDefault="005E1650" w:rsidP="005E1650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06.12.2021            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201</w:t>
      </w:r>
    </w:p>
    <w:p w:rsidR="005E1650" w:rsidRDefault="005E1650" w:rsidP="005E1650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6"/>
          <w:szCs w:val="26"/>
        </w:rPr>
      </w:pPr>
    </w:p>
    <w:p w:rsidR="005E1650" w:rsidRDefault="005E1650" w:rsidP="005E1650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</w:p>
    <w:p w:rsidR="005E1650" w:rsidRDefault="005E1650" w:rsidP="005E16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Вогнища </w:t>
      </w:r>
    </w:p>
    <w:p w:rsidR="005E1650" w:rsidRDefault="005E1650" w:rsidP="005E16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розповсюдження карантинних організмів у розрізі міських, сільських, селищних </w:t>
      </w:r>
      <w:r>
        <w:rPr>
          <w:rFonts w:ascii="Times New Roman" w:hAnsi="Times New Roman"/>
          <w:sz w:val="26"/>
          <w:szCs w:val="26"/>
        </w:rPr>
        <w:t>громад Херсонського району Херсонської області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яких запроваджено карантинний режим з 06 грудня 2021 року</w:t>
      </w:r>
    </w:p>
    <w:tbl>
      <w:tblPr>
        <w:tblStyle w:val="a5"/>
        <w:tblW w:w="10035" w:type="dxa"/>
        <w:jc w:val="center"/>
        <w:tblInd w:w="0" w:type="dxa"/>
        <w:tblLayout w:type="fixed"/>
        <w:tblLook w:val="04A0"/>
      </w:tblPr>
      <w:tblGrid>
        <w:gridCol w:w="624"/>
        <w:gridCol w:w="2055"/>
        <w:gridCol w:w="876"/>
        <w:gridCol w:w="839"/>
        <w:gridCol w:w="636"/>
        <w:gridCol w:w="636"/>
        <w:gridCol w:w="622"/>
        <w:gridCol w:w="1116"/>
        <w:gridCol w:w="957"/>
        <w:gridCol w:w="822"/>
        <w:gridCol w:w="852"/>
      </w:tblGrid>
      <w:tr w:rsidR="005E1650" w:rsidTr="005E1650">
        <w:trPr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50" w:rsidRDefault="005E165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  <w:p w:rsidR="005E1650" w:rsidRDefault="005E1650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 територіальної громади</w:t>
            </w:r>
          </w:p>
        </w:tc>
        <w:tc>
          <w:tcPr>
            <w:tcW w:w="7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 зараження / засмічення карантинними організмами, га</w:t>
            </w:r>
          </w:p>
        </w:tc>
      </w:tr>
      <w:tr w:rsidR="005E1650" w:rsidRPr="005E1650" w:rsidTr="005E1650">
        <w:trPr>
          <w:cantSplit/>
          <w:trHeight w:val="3201"/>
          <w:jc w:val="center"/>
        </w:trPr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Американський білий метелик</w:t>
            </w:r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Hyphantria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cunea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Drury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Картопляна міль</w:t>
            </w:r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Phthorimaea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operculella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Zell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Західний квітковий трипс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Frankliniella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occidentalis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Perg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Південноамериканська томатна міль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Tuta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absoluta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Meyr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Тютюнова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білокрилка</w:t>
            </w:r>
            <w:proofErr w:type="spellEnd"/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Bemisia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tabaci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Gen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Амброзія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полинолиста</w:t>
            </w:r>
            <w:proofErr w:type="spellEnd"/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Ambrosia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artemisiifolia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L.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Гірчак повзучий (степовий)</w:t>
            </w:r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AcroptilonrepensL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Повитиці</w:t>
            </w:r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Cuscuta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spp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1650" w:rsidRDefault="005E1650">
            <w:pPr>
              <w:pStyle w:val="a4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Ценхрус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довгоголковий</w:t>
            </w:r>
            <w:proofErr w:type="spellEnd"/>
          </w:p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Cеnchrus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longispinus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Fernald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5E1650" w:rsidTr="005E1650">
        <w:trPr>
          <w:trHeight w:val="145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Херсонська міська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ind w:right="-91"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1484,32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                                                                                                    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Олешківська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міська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1373,0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1321,0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Білозерська селищна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5928,1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Музиківська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Чорнобаївська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Станіславська сільська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Великокопанівська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Виноградівська сільська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2325,0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2310,0</w:t>
            </w:r>
          </w:p>
        </w:tc>
      </w:tr>
      <w:tr w:rsidR="005E1650" w:rsidTr="005E1650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tabs>
                <w:tab w:val="left" w:pos="8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Ювілейна сільська громада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7142,0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1589,0</w:t>
            </w:r>
          </w:p>
        </w:tc>
      </w:tr>
      <w:tr w:rsidR="005E1650" w:rsidTr="005E1650">
        <w:trPr>
          <w:jc w:val="center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Усього: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307,07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ind w:left="-124" w:right="-1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53,1005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0,35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25172,42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ind w:left="-116" w:right="-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1273,0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910,02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50" w:rsidRDefault="005E16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5651,5</w:t>
            </w:r>
          </w:p>
        </w:tc>
      </w:tr>
    </w:tbl>
    <w:p w:rsidR="005E1650" w:rsidRDefault="005E1650" w:rsidP="005E1650">
      <w:pPr>
        <w:pStyle w:val="a3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Заступник начальника управління </w:t>
      </w:r>
    </w:p>
    <w:p w:rsid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економічного, агропромислового та</w:t>
      </w:r>
    </w:p>
    <w:p w:rsid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просторового розвитку територій,</w:t>
      </w:r>
    </w:p>
    <w:p w:rsid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інвестицій та житлово-комунального</w:t>
      </w:r>
    </w:p>
    <w:p w:rsid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господарства - начальник відділу </w:t>
      </w:r>
    </w:p>
    <w:p w:rsid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економічного, агропромислового </w:t>
      </w:r>
    </w:p>
    <w:p w:rsid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розвитку та інвестицій районної </w:t>
      </w:r>
    </w:p>
    <w:p w:rsidR="00390D2A" w:rsidRPr="005E1650" w:rsidRDefault="005E1650" w:rsidP="005E1650">
      <w:pPr>
        <w:pStyle w:val="a3"/>
        <w:ind w:lef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державної </w:t>
      </w:r>
      <w:proofErr w:type="spellStart"/>
      <w:r>
        <w:rPr>
          <w:rFonts w:ascii="Times New Roman" w:hAnsi="Times New Roman"/>
          <w:sz w:val="26"/>
          <w:szCs w:val="26"/>
        </w:rPr>
        <w:t>адміністрації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Інна КОЛБАЄВА </w:t>
      </w:r>
    </w:p>
    <w:sectPr w:rsidR="00390D2A" w:rsidRPr="005E1650" w:rsidSect="005E16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650"/>
    <w:rsid w:val="00390D2A"/>
    <w:rsid w:val="005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0"/>
    <w:pPr>
      <w:spacing w:after="160" w:line="254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6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екст в заданном формате"/>
    <w:basedOn w:val="a"/>
    <w:rsid w:val="005E1650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val="ru-RU" w:eastAsia="ar-SA"/>
    </w:rPr>
  </w:style>
  <w:style w:type="table" w:styleId="a5">
    <w:name w:val="Table Grid"/>
    <w:basedOn w:val="a1"/>
    <w:uiPriority w:val="59"/>
    <w:rsid w:val="005E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>DG Win&amp;Soft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2</cp:revision>
  <dcterms:created xsi:type="dcterms:W3CDTF">2021-12-07T14:24:00Z</dcterms:created>
  <dcterms:modified xsi:type="dcterms:W3CDTF">2021-12-07T14:25:00Z</dcterms:modified>
</cp:coreProperties>
</file>