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26" w:rsidRPr="001A4E8C" w:rsidRDefault="00ED3226" w:rsidP="00ED3226">
      <w:pPr>
        <w:keepNext/>
        <w:keepLines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Calibri" w:eastAsia="Calibri" w:hAnsi="Calibri"/>
          <w:noProof/>
          <w:position w:val="0"/>
          <w:sz w:val="16"/>
          <w:szCs w:val="16"/>
        </w:rPr>
      </w:pPr>
      <w:r>
        <w:rPr>
          <w:rFonts w:ascii="Calibri" w:eastAsia="Calibri" w:hAnsi="Calibri"/>
          <w:noProof/>
          <w:position w:val="0"/>
          <w:sz w:val="16"/>
          <w:szCs w:val="16"/>
          <w:lang w:val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26" w:rsidRPr="001A4E8C" w:rsidRDefault="00ED3226" w:rsidP="00ED3226">
      <w:pPr>
        <w:keepNext/>
        <w:keepLines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b/>
          <w:bCs/>
          <w:position w:val="0"/>
        </w:rPr>
      </w:pP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1A4E8C">
        <w:rPr>
          <w:b/>
          <w:position w:val="0"/>
          <w:sz w:val="28"/>
          <w:szCs w:val="28"/>
        </w:rPr>
        <w:t>ХЕРСОНСЬКА РАЙОННА ДЕРЖАВНА АДМІНІСТРАЦІЯ</w:t>
      </w: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1A4E8C">
        <w:rPr>
          <w:b/>
          <w:position w:val="0"/>
          <w:sz w:val="28"/>
          <w:szCs w:val="28"/>
        </w:rPr>
        <w:t>ХЕРСОНСЬКОЇ ОБЛАСТІ</w:t>
      </w: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/>
          <w:position w:val="0"/>
          <w:sz w:val="32"/>
          <w:szCs w:val="32"/>
        </w:rPr>
      </w:pPr>
      <w:r w:rsidRPr="001A4E8C">
        <w:rPr>
          <w:b/>
          <w:color w:val="000000"/>
          <w:position w:val="0"/>
          <w:sz w:val="32"/>
          <w:szCs w:val="32"/>
        </w:rPr>
        <w:t>РОЗПОРЯДЖЕННЯ</w:t>
      </w: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1A4E8C">
        <w:rPr>
          <w:color w:val="000000"/>
          <w:position w:val="0"/>
          <w:sz w:val="28"/>
          <w:szCs w:val="28"/>
        </w:rPr>
        <w:t>ГОЛОВИ РАЙОННОЇ ДЕРЖАВНОЇ АДМІНІСТРАЦІЇ</w:t>
      </w: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</w:rPr>
      </w:pPr>
    </w:p>
    <w:p w:rsidR="00ED3226" w:rsidRPr="00A7356F" w:rsidRDefault="00A7356F" w:rsidP="00ED322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  <w:u w:val="single"/>
        </w:rPr>
      </w:pPr>
      <w:r>
        <w:rPr>
          <w:color w:val="000000"/>
          <w:position w:val="0"/>
          <w:sz w:val="28"/>
          <w:szCs w:val="28"/>
        </w:rPr>
        <w:t xml:space="preserve">від  </w:t>
      </w:r>
      <w:r>
        <w:rPr>
          <w:color w:val="000000"/>
          <w:position w:val="0"/>
          <w:sz w:val="28"/>
          <w:szCs w:val="28"/>
          <w:u w:val="single"/>
        </w:rPr>
        <w:t xml:space="preserve">22.12.2021           </w:t>
      </w:r>
      <w:r w:rsidR="00ED3226" w:rsidRPr="001A4E8C">
        <w:rPr>
          <w:color w:val="000000"/>
          <w:position w:val="0"/>
          <w:sz w:val="28"/>
          <w:szCs w:val="28"/>
        </w:rPr>
        <w:t xml:space="preserve">                  </w:t>
      </w:r>
      <w:r w:rsidR="00ED3226" w:rsidRPr="001A4E8C">
        <w:rPr>
          <w:color w:val="000000"/>
          <w:position w:val="0"/>
        </w:rPr>
        <w:t xml:space="preserve"> Херсон</w:t>
      </w:r>
      <w:r w:rsidR="00ED3226" w:rsidRPr="001A4E8C">
        <w:rPr>
          <w:color w:val="000000"/>
          <w:position w:val="0"/>
          <w:sz w:val="28"/>
          <w:szCs w:val="28"/>
        </w:rPr>
        <w:t xml:space="preserve">              </w:t>
      </w:r>
      <w:r>
        <w:rPr>
          <w:color w:val="000000"/>
          <w:position w:val="0"/>
          <w:sz w:val="28"/>
          <w:szCs w:val="28"/>
        </w:rPr>
        <w:t xml:space="preserve">                                     №</w:t>
      </w:r>
      <w:r>
        <w:rPr>
          <w:color w:val="000000"/>
          <w:position w:val="0"/>
          <w:sz w:val="28"/>
          <w:szCs w:val="28"/>
          <w:u w:val="single"/>
        </w:rPr>
        <w:t xml:space="preserve"> 207</w:t>
      </w:r>
    </w:p>
    <w:p w:rsidR="00ED3226" w:rsidRPr="001A4E8C" w:rsidRDefault="00ED3226" w:rsidP="00ED322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tbl>
      <w:tblPr>
        <w:tblW w:w="9005" w:type="dxa"/>
        <w:tblLayout w:type="fixed"/>
        <w:tblLook w:val="0000"/>
      </w:tblPr>
      <w:tblGrid>
        <w:gridCol w:w="3652"/>
        <w:gridCol w:w="5353"/>
      </w:tblGrid>
      <w:tr w:rsidR="00ED3226" w:rsidTr="00F15AA4">
        <w:tc>
          <w:tcPr>
            <w:tcW w:w="3652" w:type="dxa"/>
          </w:tcPr>
          <w:p w:rsidR="00ED3226" w:rsidRDefault="00ED3226" w:rsidP="00F15A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проект програми   розвитку інформаційного простору Херсонського району на 2022 - 2023 роки</w:t>
            </w:r>
          </w:p>
          <w:p w:rsidR="00ED3226" w:rsidRDefault="00ED3226" w:rsidP="00F1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ED3226" w:rsidRDefault="00ED3226" w:rsidP="00F15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64FE" w:rsidRPr="005464FE" w:rsidRDefault="00ED3226" w:rsidP="00546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Відповідно до Законів України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доступ до публічної інформації», Указу Президента України від 01 серпня 2002 року № 683/2002 «Про додаткові заходи щодо забезпечення відкритості у діяльності органів державної влади», постанов Кабінету Міністрів України від 03 листопада 2010 року № 996 «Про забезпечення участі громадськості у формуванні та реалізації державної політики», від 04 січня 2002 року № 3 «Про Порядок оприлюднення у мережі Інтернет інформації про діяльність органів виконавчої влади», від 12 червня 2019 року № 493 «Про внесення змін до деяких постанов Кабінету Міністрів України щодо функціонування офіційних </w:t>
      </w:r>
      <w:proofErr w:type="spellStart"/>
      <w:r>
        <w:rPr>
          <w:color w:val="000000"/>
          <w:sz w:val="28"/>
          <w:szCs w:val="28"/>
        </w:rPr>
        <w:t>веб-сайтів</w:t>
      </w:r>
      <w:proofErr w:type="spellEnd"/>
      <w:r>
        <w:rPr>
          <w:color w:val="000000"/>
          <w:sz w:val="28"/>
          <w:szCs w:val="28"/>
        </w:rPr>
        <w:t xml:space="preserve"> органів виконавчої влади», </w:t>
      </w:r>
      <w:r w:rsidR="005464FE">
        <w:rPr>
          <w:color w:val="000000"/>
          <w:sz w:val="28"/>
          <w:szCs w:val="28"/>
        </w:rPr>
        <w:t>на виконання рішення колегії районної державної адміністрації від 22 грудня 2021 року № 19 «</w:t>
      </w:r>
      <w:r w:rsidR="005464FE" w:rsidRPr="005464FE">
        <w:rPr>
          <w:color w:val="000000"/>
          <w:sz w:val="28"/>
          <w:szCs w:val="28"/>
        </w:rPr>
        <w:t>Про проект програми   розвитку інформаційного простору Херсонського району на 2022 - 2023 роки</w:t>
      </w:r>
      <w:r w:rsidR="005464FE">
        <w:rPr>
          <w:color w:val="000000"/>
          <w:sz w:val="28"/>
          <w:szCs w:val="28"/>
        </w:rPr>
        <w:t>»,</w:t>
      </w:r>
    </w:p>
    <w:p w:rsidR="00ED3226" w:rsidRDefault="00ED3226" w:rsidP="00546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статтею 6, частиною першою статті 41 Закону України «Про місцеві державні адміністрації»,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ЗОБОВ’ЯЗУЮ</w:t>
      </w:r>
      <w:r>
        <w:rPr>
          <w:color w:val="000000"/>
          <w:sz w:val="28"/>
          <w:szCs w:val="28"/>
        </w:rPr>
        <w:t>: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Схвалити проект програми розвитку інформаційного простору Херсонського району  на 2022 - 2023 роки (далі - Програма), що додається. 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Управлінню інформаційних технологій та взаємодії з громадськістю районної державної адміністрації підготувати необхідний пакет документів для винесення в установленому порядку проекту Програми на розгляд Херсонської районної ради.  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Контроль за виконанням цього розпорядження покласти на заступника голови районної державної адміністрації ЧАБАНЕНКА М.А.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районної </w:t>
      </w:r>
    </w:p>
    <w:p w:rsidR="00ED3226" w:rsidRDefault="00ED3226" w:rsidP="00ED32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державної адміністрації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Михайло ЛИНЕЦЬКИЙ</w:t>
      </w:r>
    </w:p>
    <w:p w:rsidR="00930970" w:rsidRDefault="00930970" w:rsidP="00ED3226">
      <w:pPr>
        <w:ind w:left="0" w:hanging="2"/>
      </w:pPr>
    </w:p>
    <w:sectPr w:rsidR="00930970" w:rsidSect="00ED3226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6"/>
    <w:rsid w:val="002106A1"/>
    <w:rsid w:val="005464FE"/>
    <w:rsid w:val="00930970"/>
    <w:rsid w:val="00A02D98"/>
    <w:rsid w:val="00A7356F"/>
    <w:rsid w:val="00E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2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26"/>
    <w:rPr>
      <w:rFonts w:ascii="Tahoma" w:eastAsia="Times New Roman" w:hAnsi="Tahoma" w:cs="Tahoma"/>
      <w:position w:val="-1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>DG Win&amp;Soft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4</cp:revision>
  <dcterms:created xsi:type="dcterms:W3CDTF">2021-12-09T14:52:00Z</dcterms:created>
  <dcterms:modified xsi:type="dcterms:W3CDTF">2021-12-24T09:55:00Z</dcterms:modified>
</cp:coreProperties>
</file>