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19" w:rsidRDefault="00BC1C19" w:rsidP="00BC1C19">
      <w:pPr>
        <w:spacing w:after="120"/>
        <w:ind w:firstLine="340"/>
        <w:jc w:val="center"/>
        <w:rPr>
          <w:rFonts w:ascii="Times New Roman" w:hAnsi="Times New Roman" w:cs="Times New Roman"/>
          <w:lang w:val="uk-UA"/>
        </w:rPr>
      </w:pPr>
      <w:r w:rsidRPr="004C7E98">
        <w:rPr>
          <w:rFonts w:ascii="Times New Roman" w:hAnsi="Times New Roman" w:cs="Times New Roman"/>
          <w:b/>
          <w:lang w:val="uk-UA"/>
        </w:rPr>
        <w:t>Важливо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4C7E98">
        <w:rPr>
          <w:rFonts w:ascii="Times New Roman" w:hAnsi="Times New Roman" w:cs="Times New Roman"/>
          <w:b/>
          <w:lang w:val="uk-UA"/>
        </w:rPr>
        <w:t>для роботодавців</w:t>
      </w:r>
      <w:r>
        <w:rPr>
          <w:rFonts w:ascii="Times New Roman" w:hAnsi="Times New Roman" w:cs="Times New Roman"/>
          <w:lang w:val="uk-UA"/>
        </w:rPr>
        <w:t>.</w:t>
      </w:r>
    </w:p>
    <w:p w:rsidR="00BC1C19" w:rsidRDefault="00BC1C19" w:rsidP="00BC1C19">
      <w:pPr>
        <w:spacing w:after="120"/>
        <w:ind w:firstLine="3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Додатково зазначаємо, що </w:t>
      </w:r>
      <w:r w:rsidRPr="004C7E98">
        <w:rPr>
          <w:rFonts w:ascii="Times New Roman" w:hAnsi="Times New Roman" w:cs="Times New Roman"/>
          <w:lang w:val="uk-UA"/>
        </w:rPr>
        <w:t>6 листопада 2022 р.</w:t>
      </w:r>
      <w:r>
        <w:rPr>
          <w:rFonts w:ascii="Times New Roman" w:hAnsi="Times New Roman" w:cs="Times New Roman"/>
          <w:lang w:val="uk-UA"/>
        </w:rPr>
        <w:t xml:space="preserve"> </w:t>
      </w:r>
      <w:r w:rsidRPr="004C7E98">
        <w:rPr>
          <w:rFonts w:ascii="Times New Roman" w:hAnsi="Times New Roman" w:cs="Times New Roman"/>
          <w:lang w:val="uk-UA"/>
        </w:rPr>
        <w:t>набрав чинності Закон України «Про внесення змін до деяких законів України щодо захисту соціальних, трудових та інших прав фізичних осіб, у тому числі під час воєнного стану, та спрощення обліку робочих місць для осіб з інвалідністю» від 18.10.2022 р. № 2682-IX (далі — Закон № 2682).</w:t>
      </w:r>
    </w:p>
    <w:p w:rsidR="00BC1C19" w:rsidRDefault="00BC1C19" w:rsidP="00BC1C19">
      <w:pPr>
        <w:spacing w:after="120"/>
        <w:ind w:firstLine="3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Ц</w:t>
      </w:r>
      <w:r w:rsidRPr="004C7E98">
        <w:rPr>
          <w:rFonts w:ascii="Times New Roman" w:hAnsi="Times New Roman" w:cs="Times New Roman"/>
          <w:lang w:val="uk-UA"/>
        </w:rPr>
        <w:t>им Законом для осіб з інвалідністю</w:t>
      </w:r>
      <w:r>
        <w:rPr>
          <w:rFonts w:ascii="Times New Roman" w:hAnsi="Times New Roman" w:cs="Times New Roman"/>
          <w:lang w:val="uk-UA"/>
        </w:rPr>
        <w:t xml:space="preserve"> </w:t>
      </w:r>
      <w:r w:rsidRPr="004C7E98">
        <w:rPr>
          <w:rFonts w:ascii="Times New Roman" w:hAnsi="Times New Roman" w:cs="Times New Roman"/>
          <w:lang w:val="uk-UA"/>
        </w:rPr>
        <w:t xml:space="preserve">передбачені </w:t>
      </w:r>
      <w:r>
        <w:rPr>
          <w:rFonts w:ascii="Times New Roman" w:hAnsi="Times New Roman" w:cs="Times New Roman"/>
          <w:lang w:val="uk-UA"/>
        </w:rPr>
        <w:t xml:space="preserve">такі </w:t>
      </w:r>
      <w:r w:rsidRPr="004C7E98">
        <w:rPr>
          <w:rFonts w:ascii="Times New Roman" w:hAnsi="Times New Roman" w:cs="Times New Roman"/>
          <w:lang w:val="uk-UA"/>
        </w:rPr>
        <w:t>зміни</w:t>
      </w:r>
      <w:r>
        <w:rPr>
          <w:rFonts w:ascii="Times New Roman" w:hAnsi="Times New Roman" w:cs="Times New Roman"/>
          <w:lang w:val="uk-UA"/>
        </w:rPr>
        <w:t>:</w:t>
      </w:r>
    </w:p>
    <w:p w:rsidR="00BC1C19" w:rsidRDefault="00BC1C19" w:rsidP="00BC1C19">
      <w:pPr>
        <w:pStyle w:val="a4"/>
        <w:numPr>
          <w:ilvl w:val="0"/>
          <w:numId w:val="3"/>
        </w:numPr>
        <w:spacing w:after="120"/>
        <w:ind w:left="0" w:firstLine="340"/>
        <w:jc w:val="both"/>
        <w:rPr>
          <w:rFonts w:ascii="Times New Roman" w:hAnsi="Times New Roman" w:cs="Times New Roman"/>
          <w:lang w:val="uk-UA"/>
        </w:rPr>
      </w:pPr>
      <w:r w:rsidRPr="004C7E98">
        <w:rPr>
          <w:rFonts w:ascii="Times New Roman" w:hAnsi="Times New Roman" w:cs="Times New Roman"/>
          <w:lang w:val="uk-UA"/>
        </w:rPr>
        <w:t xml:space="preserve">підприємства, установи, організації, фізичні особи, які використовують найману працю (далі — роботодавці), не повинні звітувати про зайнятість та працевлаштування осіб з інвалідністю до Фонду соціального захисту осіб з інвалідністю (форма № 10-ПОІ). Інформація, необхідна для організації працевлаштування таких осіб, подається безпосередньо державній службі зайнятості, а всю інформацію щодо робочих місць, зайнятості, працевлаштування та виконання нормативу з працевлаштування осіб з інвалідністю Фонд  </w:t>
      </w:r>
      <w:proofErr w:type="spellStart"/>
      <w:r w:rsidRPr="004C7E98">
        <w:rPr>
          <w:rFonts w:ascii="Times New Roman" w:hAnsi="Times New Roman" w:cs="Times New Roman"/>
          <w:lang w:val="uk-UA"/>
        </w:rPr>
        <w:t>соцзахисту</w:t>
      </w:r>
      <w:proofErr w:type="spellEnd"/>
      <w:r w:rsidRPr="004C7E98">
        <w:rPr>
          <w:rFonts w:ascii="Times New Roman" w:hAnsi="Times New Roman" w:cs="Times New Roman"/>
          <w:lang w:val="uk-UA"/>
        </w:rPr>
        <w:t xml:space="preserve"> осіб з інвалідністю буде отримувати від Пенсійного фонду України.</w:t>
      </w:r>
    </w:p>
    <w:p w:rsidR="00BC1C19" w:rsidRDefault="00BC1C19" w:rsidP="00BC1C19">
      <w:pPr>
        <w:pStyle w:val="a4"/>
        <w:numPr>
          <w:ilvl w:val="0"/>
          <w:numId w:val="3"/>
        </w:numPr>
        <w:spacing w:after="120"/>
        <w:ind w:left="0" w:firstLine="340"/>
        <w:jc w:val="both"/>
        <w:rPr>
          <w:rFonts w:ascii="Times New Roman" w:hAnsi="Times New Roman" w:cs="Times New Roman"/>
          <w:lang w:val="uk-UA"/>
        </w:rPr>
      </w:pPr>
      <w:r w:rsidRPr="004C7E98">
        <w:rPr>
          <w:rFonts w:ascii="Times New Roman" w:hAnsi="Times New Roman" w:cs="Times New Roman"/>
          <w:lang w:val="uk-UA"/>
        </w:rPr>
        <w:t>у разі неможливості проходження повторного огляду медико-соціальної експертизи особою з інвалідністю, якій призначено пенсію по інвалідності або пенсію у зв’язку з втратою годувальника, виплата пенсії такій особі продовжиться до припинення або скасування воєнного стану, надзвичайного стану в Україні та протягом шести місяців після його припинення або скасування.</w:t>
      </w:r>
      <w:r>
        <w:rPr>
          <w:rFonts w:ascii="Times New Roman" w:hAnsi="Times New Roman" w:cs="Times New Roman"/>
          <w:lang w:val="uk-UA"/>
        </w:rPr>
        <w:t xml:space="preserve"> </w:t>
      </w:r>
      <w:r w:rsidRPr="004C7E98">
        <w:rPr>
          <w:rFonts w:ascii="Times New Roman" w:hAnsi="Times New Roman" w:cs="Times New Roman"/>
          <w:lang w:val="uk-UA"/>
        </w:rPr>
        <w:t>Якщо під час повторного огляду особі з інвалідністю буде встановлено іншу групу (підгрупу) інвалідності, розмір продовженої пенсії переглядатиметься з місяця, наступного за місяцем надходження висновку медико-соціальної експертизи до територіального органу Пенсійного фонду.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76092F" w:rsidRPr="00BC1C19" w:rsidRDefault="00BC1C19" w:rsidP="00FA7E4F">
      <w:pPr>
        <w:pStyle w:val="a4"/>
        <w:numPr>
          <w:ilvl w:val="0"/>
          <w:numId w:val="3"/>
        </w:numPr>
        <w:spacing w:after="120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BC1C19">
        <w:rPr>
          <w:rFonts w:ascii="Times New Roman" w:hAnsi="Times New Roman" w:cs="Times New Roman"/>
          <w:b/>
          <w:noProof/>
          <w:sz w:val="30"/>
          <w:szCs w:val="30"/>
          <w:lang w:val="uk-UA" w:eastAsia="ru-RU"/>
        </w:rPr>
        <w:lastRenderedPageBreak/>
        <w:t xml:space="preserve"> </w:t>
      </w:r>
      <w:r w:rsidR="00FA7E4F">
        <w:rPr>
          <w:b/>
          <w:noProof/>
          <w:sz w:val="30"/>
          <w:szCs w:val="30"/>
          <w:lang w:val="uk-UA" w:eastAsia="uk-UA"/>
        </w:rPr>
        <w:drawing>
          <wp:inline distT="0" distB="0" distL="0" distR="0">
            <wp:extent cx="6800034" cy="18563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65096" cy="1874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C19" w:rsidRPr="00516731" w:rsidRDefault="00BC1C19" w:rsidP="00BC1C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val="uk-UA" w:eastAsia="zh-CN"/>
        </w:rPr>
      </w:pPr>
      <w:r w:rsidRPr="00BB6FC6">
        <w:rPr>
          <w:noProof/>
          <w:lang w:val="uk-UA" w:eastAsia="uk-UA"/>
        </w:rPr>
        <w:lastRenderedPageBreak/>
        <w:drawing>
          <wp:inline distT="0" distB="0" distL="0" distR="0" wp14:anchorId="11B2E649" wp14:editId="17393C0A">
            <wp:extent cx="609600" cy="7334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C19" w:rsidRPr="00762C00" w:rsidRDefault="00BC1C19" w:rsidP="00BC1C1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zh-CN"/>
        </w:rPr>
      </w:pPr>
    </w:p>
    <w:p w:rsidR="00BC1C19" w:rsidRPr="00762C00" w:rsidRDefault="00BC1C19" w:rsidP="00BC1C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zh-CN"/>
        </w:rPr>
      </w:pPr>
      <w:r w:rsidRPr="00762C00">
        <w:rPr>
          <w:rFonts w:ascii="Times New Roman" w:eastAsia="Times New Roman" w:hAnsi="Times New Roman"/>
          <w:b/>
          <w:bCs/>
          <w:sz w:val="32"/>
          <w:szCs w:val="32"/>
          <w:lang w:val="uk-UA" w:eastAsia="zh-CN"/>
        </w:rPr>
        <w:t>ДЕРЖПРАЦІ</w:t>
      </w:r>
    </w:p>
    <w:p w:rsidR="00BC1C19" w:rsidRDefault="00BC1C19" w:rsidP="00BC1C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  <w:t xml:space="preserve">ПІВДЕННЕ МІЖРЕГІОНАЛЬНЕ </w:t>
      </w:r>
      <w:r w:rsidRPr="00762C00"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  <w:t>УПРАВЛІННЯ ДЕРЖ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  <w:t xml:space="preserve">АВНОЇ СЛУЖБИ З ПИТАНЬ </w:t>
      </w:r>
      <w:r w:rsidRPr="00762C00"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  <w:t>ПРАЦІ</w:t>
      </w:r>
    </w:p>
    <w:p w:rsidR="00D60F22" w:rsidRPr="00D60F22" w:rsidRDefault="00D60F22" w:rsidP="00D60F2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zh-CN"/>
        </w:rPr>
      </w:pPr>
      <w:bookmarkStart w:id="0" w:name="_Hlk149826767"/>
      <w:r w:rsidRPr="00D60F22">
        <w:rPr>
          <w:rFonts w:ascii="Times New Roman" w:eastAsia="Times New Roman" w:hAnsi="Times New Roman"/>
          <w:sz w:val="18"/>
          <w:szCs w:val="18"/>
          <w:lang w:val="uk-UA" w:eastAsia="zh-CN"/>
        </w:rPr>
        <w:t xml:space="preserve">фактична адреса: </w:t>
      </w:r>
      <w:proofErr w:type="spellStart"/>
      <w:r w:rsidRPr="00D60F22">
        <w:rPr>
          <w:rFonts w:ascii="Times New Roman" w:eastAsia="Times New Roman" w:hAnsi="Times New Roman"/>
          <w:sz w:val="18"/>
          <w:szCs w:val="18"/>
          <w:lang w:val="uk-UA" w:eastAsia="zh-CN"/>
        </w:rPr>
        <w:t>просп</w:t>
      </w:r>
      <w:proofErr w:type="spellEnd"/>
      <w:r w:rsidRPr="00D60F22">
        <w:rPr>
          <w:rFonts w:ascii="Times New Roman" w:eastAsia="Times New Roman" w:hAnsi="Times New Roman"/>
          <w:sz w:val="18"/>
          <w:szCs w:val="18"/>
          <w:lang w:val="uk-UA" w:eastAsia="zh-CN"/>
        </w:rPr>
        <w:t>. Богоявленський 42 А</w:t>
      </w:r>
    </w:p>
    <w:p w:rsidR="00D60F22" w:rsidRPr="00D60F22" w:rsidRDefault="00D60F22" w:rsidP="00D60F2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zh-CN"/>
        </w:rPr>
      </w:pPr>
      <w:r w:rsidRPr="00D60F22">
        <w:rPr>
          <w:rFonts w:ascii="Times New Roman" w:eastAsia="Times New Roman" w:hAnsi="Times New Roman"/>
          <w:sz w:val="18"/>
          <w:szCs w:val="18"/>
          <w:lang w:val="uk-UA" w:eastAsia="zh-CN"/>
        </w:rPr>
        <w:t>сервіс «інтерактивний інспектор»</w:t>
      </w:r>
    </w:p>
    <w:p w:rsidR="00D60F22" w:rsidRPr="00D60F22" w:rsidRDefault="00D60F22" w:rsidP="00D60F2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zh-CN"/>
        </w:rPr>
      </w:pPr>
      <w:r w:rsidRPr="00D60F22">
        <w:rPr>
          <w:rFonts w:ascii="Times New Roman" w:eastAsia="Times New Roman" w:hAnsi="Times New Roman"/>
          <w:sz w:val="18"/>
          <w:szCs w:val="18"/>
          <w:lang w:val="uk-UA" w:eastAsia="zh-CN"/>
        </w:rPr>
        <w:t xml:space="preserve"> +38 (068)-85-07-056  (Messenger, </w:t>
      </w:r>
      <w:proofErr w:type="spellStart"/>
      <w:r w:rsidRPr="00D60F22">
        <w:rPr>
          <w:rFonts w:ascii="Times New Roman" w:eastAsia="Times New Roman" w:hAnsi="Times New Roman"/>
          <w:sz w:val="18"/>
          <w:szCs w:val="18"/>
          <w:lang w:val="uk-UA" w:eastAsia="zh-CN"/>
        </w:rPr>
        <w:t>Viber</w:t>
      </w:r>
      <w:proofErr w:type="spellEnd"/>
      <w:r w:rsidRPr="00D60F22">
        <w:rPr>
          <w:rFonts w:ascii="Times New Roman" w:eastAsia="Times New Roman" w:hAnsi="Times New Roman"/>
          <w:sz w:val="18"/>
          <w:szCs w:val="18"/>
          <w:lang w:val="uk-UA" w:eastAsia="zh-CN"/>
        </w:rPr>
        <w:t xml:space="preserve">, </w:t>
      </w:r>
      <w:proofErr w:type="spellStart"/>
      <w:r w:rsidRPr="00D60F22">
        <w:rPr>
          <w:rFonts w:ascii="Times New Roman" w:eastAsia="Times New Roman" w:hAnsi="Times New Roman"/>
          <w:sz w:val="18"/>
          <w:szCs w:val="18"/>
          <w:lang w:val="uk-UA" w:eastAsia="zh-CN"/>
        </w:rPr>
        <w:t>Telegram</w:t>
      </w:r>
      <w:proofErr w:type="spellEnd"/>
      <w:r w:rsidRPr="00D60F22">
        <w:rPr>
          <w:rFonts w:ascii="Times New Roman" w:eastAsia="Times New Roman" w:hAnsi="Times New Roman"/>
          <w:sz w:val="18"/>
          <w:szCs w:val="18"/>
          <w:lang w:val="uk-UA" w:eastAsia="zh-CN"/>
        </w:rPr>
        <w:t>)</w:t>
      </w:r>
    </w:p>
    <w:p w:rsidR="00BC1C19" w:rsidRPr="00D60F22" w:rsidRDefault="00D60F22" w:rsidP="00D60F2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zh-CN"/>
        </w:rPr>
      </w:pPr>
      <w:r w:rsidRPr="00D60F22">
        <w:rPr>
          <w:rFonts w:ascii="Times New Roman" w:eastAsia="Times New Roman" w:hAnsi="Times New Roman"/>
          <w:sz w:val="18"/>
          <w:szCs w:val="18"/>
          <w:lang w:val="uk-UA" w:eastAsia="zh-CN"/>
        </w:rPr>
        <w:t xml:space="preserve"> електрона пошта </w:t>
      </w:r>
      <w:proofErr w:type="spellStart"/>
      <w:r w:rsidRPr="00D60F22">
        <w:rPr>
          <w:rFonts w:ascii="Times New Roman" w:eastAsia="Times New Roman" w:hAnsi="Times New Roman"/>
          <w:sz w:val="18"/>
          <w:szCs w:val="18"/>
          <w:lang w:val="uk-UA" w:eastAsia="zh-CN"/>
        </w:rPr>
        <w:t>interaktuvnyiinspektor_pd@ukr.netз</w:t>
      </w:r>
      <w:proofErr w:type="spellEnd"/>
    </w:p>
    <w:bookmarkEnd w:id="0"/>
    <w:p w:rsidR="00FA7E4F" w:rsidRPr="00D60F22" w:rsidRDefault="00FA7E4F" w:rsidP="00FA7E4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zh-CN"/>
        </w:rPr>
      </w:pPr>
    </w:p>
    <w:p w:rsidR="00FA7E4F" w:rsidRDefault="00FA7E4F" w:rsidP="00FA7E4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FA7E4F" w:rsidRDefault="00FA7E4F" w:rsidP="00FA7E4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FA7E4F" w:rsidRDefault="00FA7E4F" w:rsidP="00FA7E4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FA7E4F" w:rsidRDefault="00FA7E4F" w:rsidP="00FA7E4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FA7E4F" w:rsidRPr="00FA7E4F" w:rsidRDefault="00FA7E4F" w:rsidP="00FA7E4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BC1C19" w:rsidRPr="00812386" w:rsidRDefault="00BC1C19" w:rsidP="00BC1C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</w:pPr>
      <w:bookmarkStart w:id="1" w:name="_GoBack"/>
      <w:r w:rsidRPr="00812386">
        <w:rPr>
          <w:rFonts w:ascii="Times New Roman" w:hAnsi="Times New Roman" w:cs="Times New Roman"/>
          <w:b/>
          <w:sz w:val="40"/>
          <w:szCs w:val="40"/>
          <w:lang w:val="uk-UA"/>
        </w:rPr>
        <w:t xml:space="preserve">Праця осіб з інвалідністю </w:t>
      </w:r>
    </w:p>
    <w:bookmarkEnd w:id="1"/>
    <w:p w:rsidR="00BC1C19" w:rsidRDefault="00BC1C19" w:rsidP="00BC1C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</w:pPr>
    </w:p>
    <w:p w:rsidR="00BC1C19" w:rsidRDefault="00BC1C19" w:rsidP="00BC1C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</w:pPr>
    </w:p>
    <w:p w:rsidR="00BC1C19" w:rsidRDefault="00BC1C19" w:rsidP="00BC1C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</w:pPr>
    </w:p>
    <w:p w:rsidR="00BC1C19" w:rsidRDefault="00BC1C19" w:rsidP="00BC1C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</w:pPr>
    </w:p>
    <w:p w:rsidR="00BC1C19" w:rsidRDefault="00BC1C19" w:rsidP="00BC1C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</w:pPr>
    </w:p>
    <w:p w:rsidR="00BC1C19" w:rsidRDefault="00BC1C19" w:rsidP="00BC1C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</w:pPr>
    </w:p>
    <w:p w:rsidR="00BC1C19" w:rsidRDefault="00022476" w:rsidP="00CB2BDF">
      <w:pPr>
        <w:spacing w:after="120"/>
        <w:ind w:left="-426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noProof/>
          <w:lang w:val="uk-UA" w:eastAsia="uk-UA"/>
        </w:rPr>
        <w:drawing>
          <wp:inline distT="0" distB="0" distL="0" distR="0" wp14:anchorId="0DA79512" wp14:editId="710E8331">
            <wp:extent cx="3880088" cy="203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420" cy="204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9B9" w:rsidRPr="0000741C" w:rsidRDefault="0000741C" w:rsidP="004C7E98">
      <w:pPr>
        <w:spacing w:after="120"/>
        <w:ind w:firstLine="340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00741C">
        <w:rPr>
          <w:rFonts w:ascii="Times New Roman" w:hAnsi="Times New Roman" w:cs="Times New Roman"/>
          <w:b/>
          <w:sz w:val="30"/>
          <w:szCs w:val="30"/>
          <w:lang w:val="uk-UA"/>
        </w:rPr>
        <w:lastRenderedPageBreak/>
        <w:t xml:space="preserve">Нормативно-правова інформація </w:t>
      </w:r>
    </w:p>
    <w:p w:rsidR="00DC79B9" w:rsidRPr="0000741C" w:rsidRDefault="00DC79B9" w:rsidP="004C7E98">
      <w:pPr>
        <w:spacing w:after="120"/>
        <w:ind w:firstLine="340"/>
        <w:jc w:val="both"/>
        <w:rPr>
          <w:rFonts w:ascii="Times New Roman" w:hAnsi="Times New Roman" w:cs="Times New Roman"/>
          <w:lang w:val="uk-UA"/>
        </w:rPr>
      </w:pPr>
      <w:r w:rsidRPr="0000741C">
        <w:rPr>
          <w:rFonts w:ascii="Times New Roman" w:hAnsi="Times New Roman" w:cs="Times New Roman"/>
          <w:lang w:val="uk-UA"/>
        </w:rPr>
        <w:t>Встановлення трудових прав, гарантій працюючим інвалідам в Україні регулюються Конвенцією про права</w:t>
      </w:r>
      <w:r w:rsidR="001E5BC2" w:rsidRPr="0000741C">
        <w:rPr>
          <w:rFonts w:ascii="Times New Roman" w:hAnsi="Times New Roman" w:cs="Times New Roman"/>
          <w:lang w:val="uk-UA"/>
        </w:rPr>
        <w:t xml:space="preserve"> ос</w:t>
      </w:r>
      <w:r w:rsidR="001E5BC2">
        <w:rPr>
          <w:rFonts w:ascii="Times New Roman" w:hAnsi="Times New Roman" w:cs="Times New Roman"/>
          <w:lang w:val="uk-UA"/>
        </w:rPr>
        <w:t>іб з</w:t>
      </w:r>
      <w:r w:rsidRPr="0000741C">
        <w:rPr>
          <w:rFonts w:ascii="Times New Roman" w:hAnsi="Times New Roman" w:cs="Times New Roman"/>
          <w:lang w:val="uk-UA"/>
        </w:rPr>
        <w:t xml:space="preserve"> </w:t>
      </w:r>
      <w:r w:rsidR="001E5BC2" w:rsidRPr="0000741C">
        <w:rPr>
          <w:rFonts w:ascii="Times New Roman" w:hAnsi="Times New Roman" w:cs="Times New Roman"/>
          <w:lang w:val="uk-UA"/>
        </w:rPr>
        <w:t>інвалідністю</w:t>
      </w:r>
      <w:r w:rsidRPr="0000741C">
        <w:rPr>
          <w:rFonts w:ascii="Times New Roman" w:hAnsi="Times New Roman" w:cs="Times New Roman"/>
          <w:lang w:val="uk-UA"/>
        </w:rPr>
        <w:t xml:space="preserve">, Кодексу законів про працю України, законами України «Про відпустки», «Про охорону праці», «Про основи соціальної захищеності </w:t>
      </w:r>
      <w:r w:rsidR="001E5BC2" w:rsidRPr="0000741C">
        <w:rPr>
          <w:rFonts w:ascii="Times New Roman" w:hAnsi="Times New Roman" w:cs="Times New Roman"/>
          <w:lang w:val="uk-UA"/>
        </w:rPr>
        <w:t xml:space="preserve">осіб з інвалідністю </w:t>
      </w:r>
      <w:r w:rsidRPr="0000741C">
        <w:rPr>
          <w:rFonts w:ascii="Times New Roman" w:hAnsi="Times New Roman" w:cs="Times New Roman"/>
          <w:lang w:val="uk-UA"/>
        </w:rPr>
        <w:t xml:space="preserve">в Україні», «Про реабілітацію </w:t>
      </w:r>
      <w:r w:rsidR="001E5BC2">
        <w:rPr>
          <w:rFonts w:ascii="Times New Roman" w:hAnsi="Times New Roman" w:cs="Times New Roman"/>
          <w:lang w:val="uk-UA"/>
        </w:rPr>
        <w:t xml:space="preserve">осіб з </w:t>
      </w:r>
      <w:r w:rsidR="001E5BC2" w:rsidRPr="0000741C">
        <w:rPr>
          <w:rFonts w:ascii="Times New Roman" w:hAnsi="Times New Roman" w:cs="Times New Roman"/>
          <w:lang w:val="uk-UA"/>
        </w:rPr>
        <w:t xml:space="preserve">інвалідністю </w:t>
      </w:r>
      <w:r w:rsidRPr="0000741C">
        <w:rPr>
          <w:rFonts w:ascii="Times New Roman" w:hAnsi="Times New Roman" w:cs="Times New Roman"/>
          <w:lang w:val="uk-UA"/>
        </w:rPr>
        <w:t>в Україні».</w:t>
      </w:r>
    </w:p>
    <w:p w:rsidR="00DC79B9" w:rsidRPr="0000741C" w:rsidRDefault="00DC79B9" w:rsidP="004C7E98">
      <w:pPr>
        <w:spacing w:after="120"/>
        <w:ind w:firstLine="340"/>
        <w:jc w:val="both"/>
        <w:rPr>
          <w:rFonts w:ascii="Times New Roman" w:hAnsi="Times New Roman" w:cs="Times New Roman"/>
          <w:lang w:val="uk-UA"/>
        </w:rPr>
      </w:pPr>
      <w:r w:rsidRPr="0000741C">
        <w:rPr>
          <w:rFonts w:ascii="Times New Roman" w:hAnsi="Times New Roman" w:cs="Times New Roman"/>
          <w:lang w:val="uk-UA"/>
        </w:rPr>
        <w:t xml:space="preserve">Відповідно до ЗУ «Про основи соціальної захищеності </w:t>
      </w:r>
      <w:r w:rsidR="001E5BC2" w:rsidRPr="0000741C">
        <w:rPr>
          <w:rFonts w:ascii="Times New Roman" w:hAnsi="Times New Roman" w:cs="Times New Roman"/>
          <w:lang w:val="uk-UA"/>
        </w:rPr>
        <w:t xml:space="preserve">осіб з інвалідністю </w:t>
      </w:r>
      <w:r w:rsidRPr="0000741C">
        <w:rPr>
          <w:rFonts w:ascii="Times New Roman" w:hAnsi="Times New Roman" w:cs="Times New Roman"/>
          <w:lang w:val="uk-UA"/>
        </w:rPr>
        <w:t xml:space="preserve">в Україні» та ЗУ «Про реабілітацію </w:t>
      </w:r>
      <w:r w:rsidR="001E5BC2" w:rsidRPr="0000741C">
        <w:rPr>
          <w:rFonts w:ascii="Times New Roman" w:hAnsi="Times New Roman" w:cs="Times New Roman"/>
          <w:lang w:val="uk-UA"/>
        </w:rPr>
        <w:t xml:space="preserve">осіб з інвалідністю </w:t>
      </w:r>
      <w:r w:rsidRPr="0000741C">
        <w:rPr>
          <w:rFonts w:ascii="Times New Roman" w:hAnsi="Times New Roman" w:cs="Times New Roman"/>
          <w:lang w:val="uk-UA"/>
        </w:rPr>
        <w:t xml:space="preserve">в Україні» </w:t>
      </w:r>
      <w:r w:rsidR="001E5BC2">
        <w:rPr>
          <w:rFonts w:ascii="Times New Roman" w:hAnsi="Times New Roman" w:cs="Times New Roman"/>
          <w:lang w:val="uk-UA"/>
        </w:rPr>
        <w:t>особа з інвалідністю</w:t>
      </w:r>
      <w:r w:rsidRPr="0000741C">
        <w:rPr>
          <w:rFonts w:ascii="Times New Roman" w:hAnsi="Times New Roman" w:cs="Times New Roman"/>
          <w:lang w:val="uk-UA"/>
        </w:rPr>
        <w:t xml:space="preserve"> є особа зі стійким розладом функцій організму, що призвів до обмеження її життєдіяльності, внаслідок чого держава зобов’язана створити умови для реалізації нею прав нарівні з іншими громадянами та забезпечити її соціальний захист. Дискримінація за ознакою інвалідності забороняється законом.</w:t>
      </w:r>
    </w:p>
    <w:p w:rsidR="001E5BC2" w:rsidRPr="0000741C" w:rsidRDefault="001E5BC2" w:rsidP="004C7E98">
      <w:pPr>
        <w:spacing w:after="120"/>
        <w:ind w:firstLine="340"/>
        <w:jc w:val="both"/>
        <w:rPr>
          <w:rFonts w:ascii="Times New Roman" w:hAnsi="Times New Roman" w:cs="Times New Roman"/>
          <w:lang w:val="uk-UA"/>
        </w:rPr>
      </w:pPr>
      <w:r w:rsidRPr="0000741C">
        <w:rPr>
          <w:rFonts w:ascii="Times New Roman" w:hAnsi="Times New Roman" w:cs="Times New Roman"/>
          <w:lang w:val="uk-UA"/>
        </w:rPr>
        <w:t xml:space="preserve">Працевлаштовувати осіб з інвалідністю зобов'язаний кожен роботодавець, виходячи з низки правових норм і законів, зокрема, Кодексу законів про працю України, ЗУ «Про основи соціальної захищеності осіб з інвалідністю в Україні», ЗУ «Про охорону праці» та ін. </w:t>
      </w:r>
    </w:p>
    <w:p w:rsidR="001E5BC2" w:rsidRPr="0000741C" w:rsidRDefault="001E5BC2" w:rsidP="004C7E98">
      <w:pPr>
        <w:spacing w:after="120"/>
        <w:ind w:firstLine="340"/>
        <w:jc w:val="both"/>
        <w:rPr>
          <w:rFonts w:ascii="Times New Roman" w:hAnsi="Times New Roman" w:cs="Times New Roman"/>
          <w:lang w:val="uk-UA"/>
        </w:rPr>
      </w:pPr>
      <w:r w:rsidRPr="0000741C">
        <w:rPr>
          <w:rFonts w:ascii="Times New Roman" w:hAnsi="Times New Roman" w:cs="Times New Roman"/>
          <w:lang w:val="uk-UA"/>
        </w:rPr>
        <w:t xml:space="preserve">Відповідно до ст. 18 Закону України «Про основи соціальної захищеності осіб з інвалідністю в Україні» підприємства, установи, організації, фізичні особи, які використовують найману працю, зобов’язані виділяти та створювати робочі місця для працевлаштування осіб з інвалідністю, у тому числі спеціальні робочі місця, створювати для них умови праці з урахуванням індивідуальних програм реабілітації і забезпечувати інші соціально-економічні гарантії, передбачені чинним законодавством. Відповідно до ст.19 ЗУ </w:t>
      </w:r>
      <w:r w:rsidRPr="0000741C">
        <w:rPr>
          <w:rFonts w:ascii="Times New Roman" w:hAnsi="Times New Roman" w:cs="Times New Roman"/>
          <w:lang w:val="uk-UA"/>
        </w:rPr>
        <w:lastRenderedPageBreak/>
        <w:t>«Про основи соціальної захищеності осіб з інвалідністю в Україні», для підприємств встановлено норматив в розмірі чотирьох відсотків від середньооблікової чисельності штатних працівників облікового складу за рік, а якщо працює від 8 до 25 осіб – одне робоче місце.</w:t>
      </w:r>
    </w:p>
    <w:p w:rsidR="001E5BC2" w:rsidRPr="001E5BC2" w:rsidRDefault="001E5BC2" w:rsidP="004C7E98">
      <w:pPr>
        <w:spacing w:after="120"/>
        <w:ind w:firstLine="340"/>
        <w:jc w:val="both"/>
        <w:rPr>
          <w:rFonts w:ascii="Times New Roman" w:hAnsi="Times New Roman" w:cs="Times New Roman"/>
        </w:rPr>
      </w:pPr>
      <w:r w:rsidRPr="0000741C">
        <w:rPr>
          <w:rFonts w:ascii="Times New Roman" w:hAnsi="Times New Roman" w:cs="Times New Roman"/>
          <w:lang w:val="uk-UA"/>
        </w:rPr>
        <w:t xml:space="preserve">Згідно зі ст. 12 ЗУ «Про охорону праці» підприємства, які використовують працю осіб з інвалідністю, зобов’язані створювати для них умови праці з урахуванням рекомендацій медико-соціальної експертної комісії та індивідуальних програм реабілітації, вживати додаткових заходів безпеки праці, які відповідають специфічним особливостям цієї категорії працівників. </w:t>
      </w:r>
      <w:r w:rsidRPr="001E5BC2">
        <w:rPr>
          <w:rFonts w:ascii="Times New Roman" w:hAnsi="Times New Roman" w:cs="Times New Roman"/>
        </w:rPr>
        <w:t xml:space="preserve">У </w:t>
      </w:r>
      <w:proofErr w:type="spellStart"/>
      <w:r w:rsidRPr="001E5BC2">
        <w:rPr>
          <w:rFonts w:ascii="Times New Roman" w:hAnsi="Times New Roman" w:cs="Times New Roman"/>
        </w:rPr>
        <w:t>випадку</w:t>
      </w:r>
      <w:proofErr w:type="spellEnd"/>
      <w:r w:rsidRPr="001E5BC2">
        <w:rPr>
          <w:rFonts w:ascii="Times New Roman" w:hAnsi="Times New Roman" w:cs="Times New Roman"/>
        </w:rPr>
        <w:t xml:space="preserve">, </w:t>
      </w:r>
      <w:proofErr w:type="spellStart"/>
      <w:r w:rsidRPr="001E5BC2">
        <w:rPr>
          <w:rFonts w:ascii="Times New Roman" w:hAnsi="Times New Roman" w:cs="Times New Roman"/>
        </w:rPr>
        <w:t>якщо</w:t>
      </w:r>
      <w:proofErr w:type="spellEnd"/>
      <w:r w:rsidRPr="001E5BC2">
        <w:rPr>
          <w:rFonts w:ascii="Times New Roman" w:hAnsi="Times New Roman" w:cs="Times New Roman"/>
        </w:rPr>
        <w:t xml:space="preserve"> особа з </w:t>
      </w:r>
      <w:proofErr w:type="spellStart"/>
      <w:r w:rsidRPr="001E5BC2">
        <w:rPr>
          <w:rFonts w:ascii="Times New Roman" w:hAnsi="Times New Roman" w:cs="Times New Roman"/>
        </w:rPr>
        <w:t>інвалідністю</w:t>
      </w:r>
      <w:proofErr w:type="spellEnd"/>
      <w:r w:rsidRPr="001E5BC2">
        <w:rPr>
          <w:rFonts w:ascii="Times New Roman" w:hAnsi="Times New Roman" w:cs="Times New Roman"/>
        </w:rPr>
        <w:t xml:space="preserve"> при </w:t>
      </w:r>
      <w:proofErr w:type="spellStart"/>
      <w:r w:rsidRPr="001E5BC2">
        <w:rPr>
          <w:rFonts w:ascii="Times New Roman" w:hAnsi="Times New Roman" w:cs="Times New Roman"/>
        </w:rPr>
        <w:t>прийомі</w:t>
      </w:r>
      <w:proofErr w:type="spellEnd"/>
      <w:r w:rsidRPr="001E5BC2">
        <w:rPr>
          <w:rFonts w:ascii="Times New Roman" w:hAnsi="Times New Roman" w:cs="Times New Roman"/>
        </w:rPr>
        <w:t xml:space="preserve"> на роботу </w:t>
      </w:r>
      <w:proofErr w:type="spellStart"/>
      <w:r w:rsidRPr="001E5BC2">
        <w:rPr>
          <w:rFonts w:ascii="Times New Roman" w:hAnsi="Times New Roman" w:cs="Times New Roman"/>
        </w:rPr>
        <w:t>чи</w:t>
      </w:r>
      <w:proofErr w:type="spellEnd"/>
      <w:r w:rsidRPr="001E5BC2">
        <w:rPr>
          <w:rFonts w:ascii="Times New Roman" w:hAnsi="Times New Roman" w:cs="Times New Roman"/>
        </w:rPr>
        <w:t xml:space="preserve"> </w:t>
      </w:r>
      <w:proofErr w:type="spellStart"/>
      <w:r w:rsidRPr="001E5BC2">
        <w:rPr>
          <w:rFonts w:ascii="Times New Roman" w:hAnsi="Times New Roman" w:cs="Times New Roman"/>
        </w:rPr>
        <w:t>під</w:t>
      </w:r>
      <w:proofErr w:type="spellEnd"/>
      <w:r w:rsidRPr="001E5BC2">
        <w:rPr>
          <w:rFonts w:ascii="Times New Roman" w:hAnsi="Times New Roman" w:cs="Times New Roman"/>
        </w:rPr>
        <w:t xml:space="preserve"> час </w:t>
      </w:r>
      <w:proofErr w:type="spellStart"/>
      <w:r w:rsidRPr="001E5BC2">
        <w:rPr>
          <w:rFonts w:ascii="Times New Roman" w:hAnsi="Times New Roman" w:cs="Times New Roman"/>
        </w:rPr>
        <w:t>трудових</w:t>
      </w:r>
      <w:proofErr w:type="spellEnd"/>
      <w:r w:rsidRPr="001E5BC2">
        <w:rPr>
          <w:rFonts w:ascii="Times New Roman" w:hAnsi="Times New Roman" w:cs="Times New Roman"/>
        </w:rPr>
        <w:t xml:space="preserve"> </w:t>
      </w:r>
      <w:proofErr w:type="spellStart"/>
      <w:r w:rsidRPr="001E5BC2">
        <w:rPr>
          <w:rFonts w:ascii="Times New Roman" w:hAnsi="Times New Roman" w:cs="Times New Roman"/>
        </w:rPr>
        <w:t>відносин</w:t>
      </w:r>
      <w:proofErr w:type="spellEnd"/>
      <w:r w:rsidRPr="001E5BC2">
        <w:rPr>
          <w:rFonts w:ascii="Times New Roman" w:hAnsi="Times New Roman" w:cs="Times New Roman"/>
        </w:rPr>
        <w:t xml:space="preserve"> сама </w:t>
      </w:r>
      <w:proofErr w:type="spellStart"/>
      <w:r w:rsidRPr="001E5BC2">
        <w:rPr>
          <w:rFonts w:ascii="Times New Roman" w:hAnsi="Times New Roman" w:cs="Times New Roman"/>
        </w:rPr>
        <w:t>наполягає</w:t>
      </w:r>
      <w:proofErr w:type="spellEnd"/>
      <w:r w:rsidRPr="001E5BC2">
        <w:rPr>
          <w:rFonts w:ascii="Times New Roman" w:hAnsi="Times New Roman" w:cs="Times New Roman"/>
        </w:rPr>
        <w:t xml:space="preserve"> на </w:t>
      </w:r>
      <w:proofErr w:type="spellStart"/>
      <w:r w:rsidRPr="001E5BC2">
        <w:rPr>
          <w:rFonts w:ascii="Times New Roman" w:hAnsi="Times New Roman" w:cs="Times New Roman"/>
        </w:rPr>
        <w:t>порушенні</w:t>
      </w:r>
      <w:proofErr w:type="spellEnd"/>
      <w:r w:rsidRPr="001E5BC2">
        <w:rPr>
          <w:rFonts w:ascii="Times New Roman" w:hAnsi="Times New Roman" w:cs="Times New Roman"/>
        </w:rPr>
        <w:t xml:space="preserve"> </w:t>
      </w:r>
      <w:proofErr w:type="spellStart"/>
      <w:r w:rsidRPr="001E5BC2">
        <w:rPr>
          <w:rFonts w:ascii="Times New Roman" w:hAnsi="Times New Roman" w:cs="Times New Roman"/>
        </w:rPr>
        <w:t>медичних</w:t>
      </w:r>
      <w:proofErr w:type="spellEnd"/>
      <w:r w:rsidRPr="001E5BC2">
        <w:rPr>
          <w:rFonts w:ascii="Times New Roman" w:hAnsi="Times New Roman" w:cs="Times New Roman"/>
        </w:rPr>
        <w:t xml:space="preserve"> </w:t>
      </w:r>
      <w:proofErr w:type="spellStart"/>
      <w:r w:rsidRPr="001E5BC2">
        <w:rPr>
          <w:rFonts w:ascii="Times New Roman" w:hAnsi="Times New Roman" w:cs="Times New Roman"/>
        </w:rPr>
        <w:t>рекомендацій</w:t>
      </w:r>
      <w:proofErr w:type="spellEnd"/>
      <w:r w:rsidRPr="001E5BC2">
        <w:rPr>
          <w:rFonts w:ascii="Times New Roman" w:hAnsi="Times New Roman" w:cs="Times New Roman"/>
        </w:rPr>
        <w:t xml:space="preserve"> </w:t>
      </w:r>
      <w:proofErr w:type="spellStart"/>
      <w:r w:rsidRPr="001E5BC2">
        <w:rPr>
          <w:rFonts w:ascii="Times New Roman" w:hAnsi="Times New Roman" w:cs="Times New Roman"/>
        </w:rPr>
        <w:t>стосовно</w:t>
      </w:r>
      <w:proofErr w:type="spellEnd"/>
      <w:r w:rsidRPr="001E5BC2">
        <w:rPr>
          <w:rFonts w:ascii="Times New Roman" w:hAnsi="Times New Roman" w:cs="Times New Roman"/>
        </w:rPr>
        <w:t xml:space="preserve"> </w:t>
      </w:r>
      <w:proofErr w:type="spellStart"/>
      <w:r w:rsidRPr="001E5BC2">
        <w:rPr>
          <w:rFonts w:ascii="Times New Roman" w:hAnsi="Times New Roman" w:cs="Times New Roman"/>
        </w:rPr>
        <w:t>обсягу</w:t>
      </w:r>
      <w:proofErr w:type="spellEnd"/>
      <w:r w:rsidRPr="001E5BC2">
        <w:rPr>
          <w:rFonts w:ascii="Times New Roman" w:hAnsi="Times New Roman" w:cs="Times New Roman"/>
        </w:rPr>
        <w:t xml:space="preserve"> та виду </w:t>
      </w:r>
      <w:proofErr w:type="spellStart"/>
      <w:r w:rsidRPr="001E5BC2">
        <w:rPr>
          <w:rFonts w:ascii="Times New Roman" w:hAnsi="Times New Roman" w:cs="Times New Roman"/>
        </w:rPr>
        <w:t>праці</w:t>
      </w:r>
      <w:proofErr w:type="spellEnd"/>
      <w:r w:rsidRPr="001E5BC2">
        <w:rPr>
          <w:rFonts w:ascii="Times New Roman" w:hAnsi="Times New Roman" w:cs="Times New Roman"/>
        </w:rPr>
        <w:t xml:space="preserve">, то </w:t>
      </w:r>
      <w:proofErr w:type="spellStart"/>
      <w:r w:rsidRPr="001E5BC2">
        <w:rPr>
          <w:rFonts w:ascii="Times New Roman" w:hAnsi="Times New Roman" w:cs="Times New Roman"/>
        </w:rPr>
        <w:t>роботодавець</w:t>
      </w:r>
      <w:proofErr w:type="spellEnd"/>
      <w:r w:rsidRPr="001E5BC2">
        <w:rPr>
          <w:rFonts w:ascii="Times New Roman" w:hAnsi="Times New Roman" w:cs="Times New Roman"/>
        </w:rPr>
        <w:t xml:space="preserve"> все одно не </w:t>
      </w:r>
      <w:proofErr w:type="spellStart"/>
      <w:r w:rsidRPr="001E5BC2">
        <w:rPr>
          <w:rFonts w:ascii="Times New Roman" w:hAnsi="Times New Roman" w:cs="Times New Roman"/>
        </w:rPr>
        <w:t>має</w:t>
      </w:r>
      <w:proofErr w:type="spellEnd"/>
      <w:r w:rsidRPr="001E5BC2">
        <w:rPr>
          <w:rFonts w:ascii="Times New Roman" w:hAnsi="Times New Roman" w:cs="Times New Roman"/>
        </w:rPr>
        <w:t xml:space="preserve"> права </w:t>
      </w:r>
      <w:proofErr w:type="spellStart"/>
      <w:r w:rsidRPr="001E5BC2">
        <w:rPr>
          <w:rFonts w:ascii="Times New Roman" w:hAnsi="Times New Roman" w:cs="Times New Roman"/>
        </w:rPr>
        <w:t>цього</w:t>
      </w:r>
      <w:proofErr w:type="spellEnd"/>
      <w:r w:rsidRPr="001E5BC2">
        <w:rPr>
          <w:rFonts w:ascii="Times New Roman" w:hAnsi="Times New Roman" w:cs="Times New Roman"/>
        </w:rPr>
        <w:t xml:space="preserve"> </w:t>
      </w:r>
      <w:proofErr w:type="spellStart"/>
      <w:r w:rsidRPr="001E5BC2">
        <w:rPr>
          <w:rFonts w:ascii="Times New Roman" w:hAnsi="Times New Roman" w:cs="Times New Roman"/>
        </w:rPr>
        <w:t>зробити</w:t>
      </w:r>
      <w:proofErr w:type="spellEnd"/>
      <w:r w:rsidRPr="001E5BC2">
        <w:rPr>
          <w:rFonts w:ascii="Times New Roman" w:hAnsi="Times New Roman" w:cs="Times New Roman"/>
        </w:rPr>
        <w:t xml:space="preserve">, </w:t>
      </w:r>
      <w:proofErr w:type="spellStart"/>
      <w:r w:rsidRPr="001E5BC2">
        <w:rPr>
          <w:rFonts w:ascii="Times New Roman" w:hAnsi="Times New Roman" w:cs="Times New Roman"/>
        </w:rPr>
        <w:t>бо</w:t>
      </w:r>
      <w:proofErr w:type="spellEnd"/>
      <w:r w:rsidRPr="001E5BC2">
        <w:rPr>
          <w:rFonts w:ascii="Times New Roman" w:hAnsi="Times New Roman" w:cs="Times New Roman"/>
        </w:rPr>
        <w:t xml:space="preserve"> порушить </w:t>
      </w:r>
      <w:proofErr w:type="spellStart"/>
      <w:r w:rsidRPr="001E5BC2">
        <w:rPr>
          <w:rFonts w:ascii="Times New Roman" w:hAnsi="Times New Roman" w:cs="Times New Roman"/>
        </w:rPr>
        <w:t>законодавство</w:t>
      </w:r>
      <w:proofErr w:type="spellEnd"/>
      <w:r w:rsidRPr="001E5BC2">
        <w:rPr>
          <w:rFonts w:ascii="Times New Roman" w:hAnsi="Times New Roman" w:cs="Times New Roman"/>
        </w:rPr>
        <w:t xml:space="preserve"> про </w:t>
      </w:r>
      <w:proofErr w:type="spellStart"/>
      <w:r w:rsidRPr="001E5BC2">
        <w:rPr>
          <w:rFonts w:ascii="Times New Roman" w:hAnsi="Times New Roman" w:cs="Times New Roman"/>
        </w:rPr>
        <w:t>працю</w:t>
      </w:r>
      <w:proofErr w:type="spellEnd"/>
      <w:r w:rsidRPr="001E5BC2">
        <w:rPr>
          <w:rFonts w:ascii="Times New Roman" w:hAnsi="Times New Roman" w:cs="Times New Roman"/>
        </w:rPr>
        <w:t xml:space="preserve"> та про </w:t>
      </w:r>
      <w:proofErr w:type="spellStart"/>
      <w:r w:rsidRPr="001E5BC2">
        <w:rPr>
          <w:rFonts w:ascii="Times New Roman" w:hAnsi="Times New Roman" w:cs="Times New Roman"/>
        </w:rPr>
        <w:t>охорону</w:t>
      </w:r>
      <w:proofErr w:type="spellEnd"/>
      <w:r w:rsidRPr="001E5BC2">
        <w:rPr>
          <w:rFonts w:ascii="Times New Roman" w:hAnsi="Times New Roman" w:cs="Times New Roman"/>
        </w:rPr>
        <w:t xml:space="preserve"> </w:t>
      </w:r>
      <w:proofErr w:type="spellStart"/>
      <w:r w:rsidRPr="001E5BC2">
        <w:rPr>
          <w:rFonts w:ascii="Times New Roman" w:hAnsi="Times New Roman" w:cs="Times New Roman"/>
        </w:rPr>
        <w:t>праці</w:t>
      </w:r>
      <w:proofErr w:type="spellEnd"/>
      <w:r w:rsidRPr="001E5BC2">
        <w:rPr>
          <w:rFonts w:ascii="Times New Roman" w:hAnsi="Times New Roman" w:cs="Times New Roman"/>
        </w:rPr>
        <w:t>.</w:t>
      </w:r>
    </w:p>
    <w:p w:rsidR="001E5BC2" w:rsidRPr="001E5BC2" w:rsidRDefault="001E5BC2" w:rsidP="004C7E98">
      <w:pPr>
        <w:spacing w:after="120"/>
        <w:ind w:firstLine="340"/>
        <w:jc w:val="both"/>
        <w:rPr>
          <w:rFonts w:ascii="Times New Roman" w:hAnsi="Times New Roman" w:cs="Times New Roman"/>
        </w:rPr>
      </w:pPr>
      <w:proofErr w:type="spellStart"/>
      <w:r w:rsidRPr="001E5BC2">
        <w:rPr>
          <w:rFonts w:ascii="Times New Roman" w:hAnsi="Times New Roman" w:cs="Times New Roman"/>
        </w:rPr>
        <w:t>Щодо</w:t>
      </w:r>
      <w:proofErr w:type="spellEnd"/>
      <w:r w:rsidRPr="001E5BC2">
        <w:rPr>
          <w:rFonts w:ascii="Times New Roman" w:hAnsi="Times New Roman" w:cs="Times New Roman"/>
        </w:rPr>
        <w:t xml:space="preserve"> </w:t>
      </w:r>
      <w:proofErr w:type="spellStart"/>
      <w:r w:rsidRPr="001E5BC2">
        <w:rPr>
          <w:rFonts w:ascii="Times New Roman" w:hAnsi="Times New Roman" w:cs="Times New Roman"/>
        </w:rPr>
        <w:t>гарантій</w:t>
      </w:r>
      <w:proofErr w:type="spellEnd"/>
      <w:r w:rsidRPr="001E5BC2">
        <w:rPr>
          <w:rFonts w:ascii="Times New Roman" w:hAnsi="Times New Roman" w:cs="Times New Roman"/>
        </w:rPr>
        <w:t xml:space="preserve"> для </w:t>
      </w:r>
      <w:proofErr w:type="spellStart"/>
      <w:r w:rsidRPr="001E5BC2">
        <w:rPr>
          <w:rFonts w:ascii="Times New Roman" w:hAnsi="Times New Roman" w:cs="Times New Roman"/>
        </w:rPr>
        <w:t>працівників</w:t>
      </w:r>
      <w:proofErr w:type="spellEnd"/>
      <w:r w:rsidRPr="001E5BC2">
        <w:rPr>
          <w:rFonts w:ascii="Times New Roman" w:hAnsi="Times New Roman" w:cs="Times New Roman"/>
        </w:rPr>
        <w:t xml:space="preserve"> з </w:t>
      </w:r>
      <w:proofErr w:type="spellStart"/>
      <w:r w:rsidRPr="001E5BC2">
        <w:rPr>
          <w:rFonts w:ascii="Times New Roman" w:hAnsi="Times New Roman" w:cs="Times New Roman"/>
        </w:rPr>
        <w:t>інвалідністю</w:t>
      </w:r>
      <w:proofErr w:type="spellEnd"/>
      <w:r w:rsidRPr="001E5BC2">
        <w:rPr>
          <w:rFonts w:ascii="Times New Roman" w:hAnsi="Times New Roman" w:cs="Times New Roman"/>
        </w:rPr>
        <w:t xml:space="preserve">, то </w:t>
      </w:r>
      <w:proofErr w:type="spellStart"/>
      <w:r w:rsidRPr="001E5BC2">
        <w:rPr>
          <w:rFonts w:ascii="Times New Roman" w:hAnsi="Times New Roman" w:cs="Times New Roman"/>
        </w:rPr>
        <w:t>кожен</w:t>
      </w:r>
      <w:proofErr w:type="spellEnd"/>
      <w:r w:rsidRPr="001E5BC2">
        <w:rPr>
          <w:rFonts w:ascii="Times New Roman" w:hAnsi="Times New Roman" w:cs="Times New Roman"/>
        </w:rPr>
        <w:t xml:space="preserve"> з них </w:t>
      </w:r>
      <w:proofErr w:type="spellStart"/>
      <w:r w:rsidRPr="001E5BC2">
        <w:rPr>
          <w:rFonts w:ascii="Times New Roman" w:hAnsi="Times New Roman" w:cs="Times New Roman"/>
        </w:rPr>
        <w:t>має</w:t>
      </w:r>
      <w:proofErr w:type="spellEnd"/>
      <w:r w:rsidRPr="001E5BC2">
        <w:rPr>
          <w:rFonts w:ascii="Times New Roman" w:hAnsi="Times New Roman" w:cs="Times New Roman"/>
        </w:rPr>
        <w:t xml:space="preserve"> знати:</w:t>
      </w:r>
    </w:p>
    <w:p w:rsidR="001E5BC2" w:rsidRPr="004C7E98" w:rsidRDefault="001E5BC2" w:rsidP="004C7E98">
      <w:pPr>
        <w:pStyle w:val="a4"/>
        <w:numPr>
          <w:ilvl w:val="0"/>
          <w:numId w:val="2"/>
        </w:numPr>
        <w:spacing w:after="120"/>
        <w:ind w:left="0" w:firstLine="340"/>
        <w:jc w:val="both"/>
        <w:rPr>
          <w:rFonts w:ascii="Times New Roman" w:hAnsi="Times New Roman" w:cs="Times New Roman"/>
        </w:rPr>
      </w:pPr>
      <w:proofErr w:type="spellStart"/>
      <w:r w:rsidRPr="004C7E98">
        <w:rPr>
          <w:rFonts w:ascii="Times New Roman" w:hAnsi="Times New Roman" w:cs="Times New Roman"/>
        </w:rPr>
        <w:t>відповідно</w:t>
      </w:r>
      <w:proofErr w:type="spellEnd"/>
      <w:r w:rsidRPr="004C7E98">
        <w:rPr>
          <w:rFonts w:ascii="Times New Roman" w:hAnsi="Times New Roman" w:cs="Times New Roman"/>
        </w:rPr>
        <w:t xml:space="preserve"> до ст.26 Кодексу </w:t>
      </w:r>
      <w:proofErr w:type="spellStart"/>
      <w:r w:rsidRPr="004C7E98">
        <w:rPr>
          <w:rFonts w:ascii="Times New Roman" w:hAnsi="Times New Roman" w:cs="Times New Roman"/>
        </w:rPr>
        <w:t>законів</w:t>
      </w:r>
      <w:proofErr w:type="spellEnd"/>
      <w:r w:rsidRPr="004C7E98">
        <w:rPr>
          <w:rFonts w:ascii="Times New Roman" w:hAnsi="Times New Roman" w:cs="Times New Roman"/>
        </w:rPr>
        <w:t xml:space="preserve"> про </w:t>
      </w:r>
      <w:proofErr w:type="spellStart"/>
      <w:r w:rsidRPr="004C7E98">
        <w:rPr>
          <w:rFonts w:ascii="Times New Roman" w:hAnsi="Times New Roman" w:cs="Times New Roman"/>
        </w:rPr>
        <w:t>працю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України</w:t>
      </w:r>
      <w:proofErr w:type="spellEnd"/>
      <w:r w:rsidRPr="004C7E98">
        <w:rPr>
          <w:rFonts w:ascii="Times New Roman" w:hAnsi="Times New Roman" w:cs="Times New Roman"/>
        </w:rPr>
        <w:t xml:space="preserve"> не </w:t>
      </w:r>
      <w:proofErr w:type="spellStart"/>
      <w:r w:rsidRPr="004C7E98">
        <w:rPr>
          <w:rFonts w:ascii="Times New Roman" w:hAnsi="Times New Roman" w:cs="Times New Roman"/>
        </w:rPr>
        <w:t>мають</w:t>
      </w:r>
      <w:proofErr w:type="spellEnd"/>
      <w:r w:rsidRPr="004C7E98">
        <w:rPr>
          <w:rFonts w:ascii="Times New Roman" w:hAnsi="Times New Roman" w:cs="Times New Roman"/>
        </w:rPr>
        <w:t xml:space="preserve"> права </w:t>
      </w:r>
      <w:proofErr w:type="spellStart"/>
      <w:r w:rsidRPr="004C7E98">
        <w:rPr>
          <w:rFonts w:ascii="Times New Roman" w:hAnsi="Times New Roman" w:cs="Times New Roman"/>
        </w:rPr>
        <w:t>встановлювати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випробувальний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термін</w:t>
      </w:r>
      <w:proofErr w:type="spellEnd"/>
      <w:r w:rsidRPr="004C7E98">
        <w:rPr>
          <w:rFonts w:ascii="Times New Roman" w:hAnsi="Times New Roman" w:cs="Times New Roman"/>
        </w:rPr>
        <w:t xml:space="preserve"> для </w:t>
      </w:r>
      <w:proofErr w:type="spellStart"/>
      <w:r w:rsidRPr="004C7E98">
        <w:rPr>
          <w:rFonts w:ascii="Times New Roman" w:hAnsi="Times New Roman" w:cs="Times New Roman"/>
        </w:rPr>
        <w:t>працівників</w:t>
      </w:r>
      <w:proofErr w:type="spellEnd"/>
      <w:r w:rsidRPr="004C7E98">
        <w:rPr>
          <w:rFonts w:ascii="Times New Roman" w:hAnsi="Times New Roman" w:cs="Times New Roman"/>
        </w:rPr>
        <w:t xml:space="preserve"> з </w:t>
      </w:r>
      <w:proofErr w:type="spellStart"/>
      <w:r w:rsidRPr="004C7E98">
        <w:rPr>
          <w:rFonts w:ascii="Times New Roman" w:hAnsi="Times New Roman" w:cs="Times New Roman"/>
        </w:rPr>
        <w:t>інвалідністю</w:t>
      </w:r>
      <w:proofErr w:type="spellEnd"/>
      <w:r w:rsidRPr="004C7E98">
        <w:rPr>
          <w:rFonts w:ascii="Times New Roman" w:hAnsi="Times New Roman" w:cs="Times New Roman"/>
        </w:rPr>
        <w:t xml:space="preserve">, </w:t>
      </w:r>
      <w:proofErr w:type="spellStart"/>
      <w:r w:rsidRPr="004C7E98">
        <w:rPr>
          <w:rFonts w:ascii="Times New Roman" w:hAnsi="Times New Roman" w:cs="Times New Roman"/>
        </w:rPr>
        <w:t>направлених</w:t>
      </w:r>
      <w:proofErr w:type="spellEnd"/>
      <w:r w:rsidRPr="004C7E98">
        <w:rPr>
          <w:rFonts w:ascii="Times New Roman" w:hAnsi="Times New Roman" w:cs="Times New Roman"/>
        </w:rPr>
        <w:t xml:space="preserve"> на роботу </w:t>
      </w:r>
      <w:proofErr w:type="spellStart"/>
      <w:r w:rsidRPr="004C7E98">
        <w:rPr>
          <w:rFonts w:ascii="Times New Roman" w:hAnsi="Times New Roman" w:cs="Times New Roman"/>
        </w:rPr>
        <w:t>відповідно</w:t>
      </w:r>
      <w:proofErr w:type="spellEnd"/>
      <w:r w:rsidRPr="004C7E98">
        <w:rPr>
          <w:rFonts w:ascii="Times New Roman" w:hAnsi="Times New Roman" w:cs="Times New Roman"/>
        </w:rPr>
        <w:t xml:space="preserve"> до </w:t>
      </w:r>
      <w:proofErr w:type="spellStart"/>
      <w:r w:rsidRPr="004C7E98">
        <w:rPr>
          <w:rFonts w:ascii="Times New Roman" w:hAnsi="Times New Roman" w:cs="Times New Roman"/>
        </w:rPr>
        <w:t>рекомендацій</w:t>
      </w:r>
      <w:proofErr w:type="spellEnd"/>
      <w:r w:rsidRPr="004C7E98">
        <w:rPr>
          <w:rFonts w:ascii="Times New Roman" w:hAnsi="Times New Roman" w:cs="Times New Roman"/>
        </w:rPr>
        <w:t xml:space="preserve"> МСЕК;</w:t>
      </w:r>
    </w:p>
    <w:p w:rsidR="001E5BC2" w:rsidRPr="004C7E98" w:rsidRDefault="001E5BC2" w:rsidP="004C7E98">
      <w:pPr>
        <w:pStyle w:val="a4"/>
        <w:numPr>
          <w:ilvl w:val="0"/>
          <w:numId w:val="2"/>
        </w:numPr>
        <w:spacing w:after="120"/>
        <w:ind w:left="0" w:firstLine="340"/>
        <w:jc w:val="both"/>
        <w:rPr>
          <w:rFonts w:ascii="Times New Roman" w:hAnsi="Times New Roman" w:cs="Times New Roman"/>
        </w:rPr>
      </w:pPr>
      <w:proofErr w:type="spellStart"/>
      <w:r w:rsidRPr="004C7E98">
        <w:rPr>
          <w:rFonts w:ascii="Times New Roman" w:hAnsi="Times New Roman" w:cs="Times New Roman"/>
        </w:rPr>
        <w:t>працююча</w:t>
      </w:r>
      <w:proofErr w:type="spellEnd"/>
      <w:r w:rsidRPr="004C7E98">
        <w:rPr>
          <w:rFonts w:ascii="Times New Roman" w:hAnsi="Times New Roman" w:cs="Times New Roman"/>
        </w:rPr>
        <w:t xml:space="preserve"> особа з </w:t>
      </w:r>
      <w:proofErr w:type="spellStart"/>
      <w:r w:rsidRPr="004C7E98">
        <w:rPr>
          <w:rFonts w:ascii="Times New Roman" w:hAnsi="Times New Roman" w:cs="Times New Roman"/>
        </w:rPr>
        <w:t>інвалідністю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має</w:t>
      </w:r>
      <w:proofErr w:type="spellEnd"/>
      <w:r w:rsidRPr="004C7E98">
        <w:rPr>
          <w:rFonts w:ascii="Times New Roman" w:hAnsi="Times New Roman" w:cs="Times New Roman"/>
        </w:rPr>
        <w:t xml:space="preserve"> право </w:t>
      </w:r>
      <w:proofErr w:type="spellStart"/>
      <w:r w:rsidRPr="004C7E98">
        <w:rPr>
          <w:rFonts w:ascii="Times New Roman" w:hAnsi="Times New Roman" w:cs="Times New Roman"/>
        </w:rPr>
        <w:t>відмовитися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працювати</w:t>
      </w:r>
      <w:proofErr w:type="spellEnd"/>
      <w:r w:rsidRPr="004C7E98">
        <w:rPr>
          <w:rFonts w:ascii="Times New Roman" w:hAnsi="Times New Roman" w:cs="Times New Roman"/>
        </w:rPr>
        <w:t xml:space="preserve"> в </w:t>
      </w:r>
      <w:proofErr w:type="spellStart"/>
      <w:r w:rsidRPr="004C7E98">
        <w:rPr>
          <w:rFonts w:ascii="Times New Roman" w:hAnsi="Times New Roman" w:cs="Times New Roman"/>
        </w:rPr>
        <w:t>нічний</w:t>
      </w:r>
      <w:proofErr w:type="spellEnd"/>
      <w:r w:rsidRPr="004C7E98">
        <w:rPr>
          <w:rFonts w:ascii="Times New Roman" w:hAnsi="Times New Roman" w:cs="Times New Roman"/>
        </w:rPr>
        <w:t xml:space="preserve"> час і </w:t>
      </w:r>
      <w:proofErr w:type="spellStart"/>
      <w:r w:rsidRPr="004C7E98">
        <w:rPr>
          <w:rFonts w:ascii="Times New Roman" w:hAnsi="Times New Roman" w:cs="Times New Roman"/>
        </w:rPr>
        <w:t>надурочно</w:t>
      </w:r>
      <w:proofErr w:type="spellEnd"/>
      <w:r w:rsidRPr="004C7E98">
        <w:rPr>
          <w:rFonts w:ascii="Times New Roman" w:hAnsi="Times New Roman" w:cs="Times New Roman"/>
        </w:rPr>
        <w:t xml:space="preserve"> (ст. 55,63,172 </w:t>
      </w:r>
      <w:proofErr w:type="spellStart"/>
      <w:r w:rsidRPr="004C7E98">
        <w:rPr>
          <w:rFonts w:ascii="Times New Roman" w:hAnsi="Times New Roman" w:cs="Times New Roman"/>
        </w:rPr>
        <w:t>КЗпП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України</w:t>
      </w:r>
      <w:proofErr w:type="spellEnd"/>
      <w:r w:rsidRPr="004C7E98">
        <w:rPr>
          <w:rFonts w:ascii="Times New Roman" w:hAnsi="Times New Roman" w:cs="Times New Roman"/>
        </w:rPr>
        <w:t xml:space="preserve">); </w:t>
      </w:r>
    </w:p>
    <w:p w:rsidR="001E5BC2" w:rsidRPr="004C7E98" w:rsidRDefault="001E5BC2" w:rsidP="004C7E98">
      <w:pPr>
        <w:pStyle w:val="a4"/>
        <w:numPr>
          <w:ilvl w:val="0"/>
          <w:numId w:val="2"/>
        </w:numPr>
        <w:spacing w:after="120"/>
        <w:ind w:left="0" w:firstLine="340"/>
        <w:jc w:val="both"/>
        <w:rPr>
          <w:rFonts w:ascii="Times New Roman" w:hAnsi="Times New Roman" w:cs="Times New Roman"/>
        </w:rPr>
      </w:pPr>
      <w:proofErr w:type="spellStart"/>
      <w:r w:rsidRPr="004C7E98">
        <w:rPr>
          <w:rFonts w:ascii="Times New Roman" w:hAnsi="Times New Roman" w:cs="Times New Roman"/>
        </w:rPr>
        <w:t>відповідно</w:t>
      </w:r>
      <w:proofErr w:type="spellEnd"/>
      <w:r w:rsidRPr="004C7E98">
        <w:rPr>
          <w:rFonts w:ascii="Times New Roman" w:hAnsi="Times New Roman" w:cs="Times New Roman"/>
        </w:rPr>
        <w:t xml:space="preserve"> до ст.9 ЗУ «Про </w:t>
      </w:r>
      <w:proofErr w:type="spellStart"/>
      <w:r w:rsidRPr="004C7E98">
        <w:rPr>
          <w:rFonts w:ascii="Times New Roman" w:hAnsi="Times New Roman" w:cs="Times New Roman"/>
        </w:rPr>
        <w:t>охорону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праці</w:t>
      </w:r>
      <w:proofErr w:type="spellEnd"/>
      <w:r w:rsidRPr="004C7E98">
        <w:rPr>
          <w:rFonts w:ascii="Times New Roman" w:hAnsi="Times New Roman" w:cs="Times New Roman"/>
        </w:rPr>
        <w:t xml:space="preserve">» за </w:t>
      </w:r>
      <w:proofErr w:type="spellStart"/>
      <w:r w:rsidRPr="004C7E98">
        <w:rPr>
          <w:rFonts w:ascii="Times New Roman" w:hAnsi="Times New Roman" w:cs="Times New Roman"/>
        </w:rPr>
        <w:t>працівниками</w:t>
      </w:r>
      <w:proofErr w:type="spellEnd"/>
      <w:r w:rsidRPr="004C7E98">
        <w:rPr>
          <w:rFonts w:ascii="Times New Roman" w:hAnsi="Times New Roman" w:cs="Times New Roman"/>
        </w:rPr>
        <w:t xml:space="preserve">, </w:t>
      </w:r>
      <w:proofErr w:type="spellStart"/>
      <w:r w:rsidRPr="004C7E98">
        <w:rPr>
          <w:rFonts w:ascii="Times New Roman" w:hAnsi="Times New Roman" w:cs="Times New Roman"/>
        </w:rPr>
        <w:t>які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втратили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працездатність</w:t>
      </w:r>
      <w:proofErr w:type="spellEnd"/>
      <w:r w:rsidRPr="004C7E98">
        <w:rPr>
          <w:rFonts w:ascii="Times New Roman" w:hAnsi="Times New Roman" w:cs="Times New Roman"/>
        </w:rPr>
        <w:t xml:space="preserve"> у </w:t>
      </w:r>
      <w:proofErr w:type="spellStart"/>
      <w:r w:rsidRPr="004C7E98">
        <w:rPr>
          <w:rFonts w:ascii="Times New Roman" w:hAnsi="Times New Roman" w:cs="Times New Roman"/>
        </w:rPr>
        <w:t>зв’язку</w:t>
      </w:r>
      <w:proofErr w:type="spellEnd"/>
      <w:r w:rsidRPr="004C7E98">
        <w:rPr>
          <w:rFonts w:ascii="Times New Roman" w:hAnsi="Times New Roman" w:cs="Times New Roman"/>
        </w:rPr>
        <w:t xml:space="preserve"> з </w:t>
      </w:r>
      <w:proofErr w:type="spellStart"/>
      <w:r w:rsidRPr="004C7E98">
        <w:rPr>
          <w:rFonts w:ascii="Times New Roman" w:hAnsi="Times New Roman" w:cs="Times New Roman"/>
        </w:rPr>
        <w:t>нещасним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випадком</w:t>
      </w:r>
      <w:proofErr w:type="spellEnd"/>
      <w:r w:rsidRPr="004C7E98">
        <w:rPr>
          <w:rFonts w:ascii="Times New Roman" w:hAnsi="Times New Roman" w:cs="Times New Roman"/>
        </w:rPr>
        <w:t xml:space="preserve"> на </w:t>
      </w:r>
      <w:proofErr w:type="spellStart"/>
      <w:r w:rsidRPr="004C7E98">
        <w:rPr>
          <w:rFonts w:ascii="Times New Roman" w:hAnsi="Times New Roman" w:cs="Times New Roman"/>
        </w:rPr>
        <w:t>виробництві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або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професійним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захворюванням</w:t>
      </w:r>
      <w:proofErr w:type="spellEnd"/>
      <w:r w:rsidRPr="004C7E98">
        <w:rPr>
          <w:rFonts w:ascii="Times New Roman" w:hAnsi="Times New Roman" w:cs="Times New Roman"/>
        </w:rPr>
        <w:t xml:space="preserve">, </w:t>
      </w:r>
      <w:proofErr w:type="spellStart"/>
      <w:r w:rsidRPr="004C7E98">
        <w:rPr>
          <w:rFonts w:ascii="Times New Roman" w:hAnsi="Times New Roman" w:cs="Times New Roman"/>
        </w:rPr>
        <w:t>зберігаються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місце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роботи</w:t>
      </w:r>
      <w:proofErr w:type="spellEnd"/>
      <w:r w:rsidRPr="004C7E98">
        <w:rPr>
          <w:rFonts w:ascii="Times New Roman" w:hAnsi="Times New Roman" w:cs="Times New Roman"/>
        </w:rPr>
        <w:t xml:space="preserve"> (посада) та </w:t>
      </w:r>
      <w:proofErr w:type="spellStart"/>
      <w:r w:rsidRPr="004C7E98">
        <w:rPr>
          <w:rFonts w:ascii="Times New Roman" w:hAnsi="Times New Roman" w:cs="Times New Roman"/>
        </w:rPr>
        <w:t>середня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заробітна</w:t>
      </w:r>
      <w:proofErr w:type="spellEnd"/>
      <w:r w:rsidRPr="004C7E98">
        <w:rPr>
          <w:rFonts w:ascii="Times New Roman" w:hAnsi="Times New Roman" w:cs="Times New Roman"/>
        </w:rPr>
        <w:t xml:space="preserve"> плата на весь </w:t>
      </w:r>
      <w:proofErr w:type="spellStart"/>
      <w:r w:rsidRPr="004C7E98">
        <w:rPr>
          <w:rFonts w:ascii="Times New Roman" w:hAnsi="Times New Roman" w:cs="Times New Roman"/>
        </w:rPr>
        <w:t>період</w:t>
      </w:r>
      <w:proofErr w:type="spellEnd"/>
      <w:r w:rsidRPr="004C7E98">
        <w:rPr>
          <w:rFonts w:ascii="Times New Roman" w:hAnsi="Times New Roman" w:cs="Times New Roman"/>
        </w:rPr>
        <w:t xml:space="preserve"> до </w:t>
      </w:r>
      <w:proofErr w:type="spellStart"/>
      <w:r w:rsidRPr="004C7E98">
        <w:rPr>
          <w:rFonts w:ascii="Times New Roman" w:hAnsi="Times New Roman" w:cs="Times New Roman"/>
        </w:rPr>
        <w:t>відновлення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працездатності</w:t>
      </w:r>
      <w:proofErr w:type="spellEnd"/>
      <w:r w:rsidRPr="004C7E98">
        <w:rPr>
          <w:rFonts w:ascii="Times New Roman" w:hAnsi="Times New Roman" w:cs="Times New Roman"/>
        </w:rPr>
        <w:t xml:space="preserve">; </w:t>
      </w:r>
    </w:p>
    <w:p w:rsidR="001E5BC2" w:rsidRPr="004C7E98" w:rsidRDefault="001E5BC2" w:rsidP="004C7E98">
      <w:pPr>
        <w:pStyle w:val="a4"/>
        <w:numPr>
          <w:ilvl w:val="0"/>
          <w:numId w:val="2"/>
        </w:numPr>
        <w:spacing w:after="120"/>
        <w:ind w:left="0" w:firstLine="340"/>
        <w:jc w:val="both"/>
        <w:rPr>
          <w:rFonts w:ascii="Times New Roman" w:hAnsi="Times New Roman" w:cs="Times New Roman"/>
        </w:rPr>
      </w:pPr>
      <w:proofErr w:type="spellStart"/>
      <w:r w:rsidRPr="004C7E98">
        <w:rPr>
          <w:rFonts w:ascii="Times New Roman" w:hAnsi="Times New Roman" w:cs="Times New Roman"/>
        </w:rPr>
        <w:t>згідно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зі</w:t>
      </w:r>
      <w:proofErr w:type="spellEnd"/>
      <w:r w:rsidRPr="004C7E98">
        <w:rPr>
          <w:rFonts w:ascii="Times New Roman" w:hAnsi="Times New Roman" w:cs="Times New Roman"/>
        </w:rPr>
        <w:t xml:space="preserve"> ст.172 </w:t>
      </w:r>
      <w:proofErr w:type="spellStart"/>
      <w:r w:rsidRPr="004C7E98">
        <w:rPr>
          <w:rFonts w:ascii="Times New Roman" w:hAnsi="Times New Roman" w:cs="Times New Roman"/>
        </w:rPr>
        <w:t>КЗпП</w:t>
      </w:r>
      <w:proofErr w:type="spellEnd"/>
      <w:r w:rsidRPr="004C7E98">
        <w:rPr>
          <w:rFonts w:ascii="Times New Roman" w:hAnsi="Times New Roman" w:cs="Times New Roman"/>
        </w:rPr>
        <w:t xml:space="preserve">, на </w:t>
      </w:r>
      <w:proofErr w:type="spellStart"/>
      <w:r w:rsidRPr="004C7E98">
        <w:rPr>
          <w:rFonts w:ascii="Times New Roman" w:hAnsi="Times New Roman" w:cs="Times New Roman"/>
        </w:rPr>
        <w:t>прохання</w:t>
      </w:r>
      <w:proofErr w:type="spellEnd"/>
      <w:r w:rsidRPr="004C7E98">
        <w:rPr>
          <w:rFonts w:ascii="Times New Roman" w:hAnsi="Times New Roman" w:cs="Times New Roman"/>
        </w:rPr>
        <w:t xml:space="preserve"> особи з </w:t>
      </w:r>
      <w:proofErr w:type="spellStart"/>
      <w:r w:rsidRPr="004C7E98">
        <w:rPr>
          <w:rFonts w:ascii="Times New Roman" w:hAnsi="Times New Roman" w:cs="Times New Roman"/>
        </w:rPr>
        <w:t>інвалідністю</w:t>
      </w:r>
      <w:proofErr w:type="spellEnd"/>
      <w:r w:rsidRPr="004C7E98">
        <w:rPr>
          <w:rFonts w:ascii="Times New Roman" w:hAnsi="Times New Roman" w:cs="Times New Roman"/>
        </w:rPr>
        <w:t xml:space="preserve">, </w:t>
      </w:r>
      <w:proofErr w:type="spellStart"/>
      <w:r w:rsidRPr="004C7E98">
        <w:rPr>
          <w:rFonts w:ascii="Times New Roman" w:hAnsi="Times New Roman" w:cs="Times New Roman"/>
        </w:rPr>
        <w:t>може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встановлюватись</w:t>
      </w:r>
      <w:proofErr w:type="spellEnd"/>
      <w:r w:rsidRPr="004C7E98">
        <w:rPr>
          <w:rFonts w:ascii="Times New Roman" w:hAnsi="Times New Roman" w:cs="Times New Roman"/>
        </w:rPr>
        <w:t xml:space="preserve"> режим </w:t>
      </w:r>
      <w:proofErr w:type="spellStart"/>
      <w:r w:rsidRPr="004C7E98">
        <w:rPr>
          <w:rFonts w:ascii="Times New Roman" w:hAnsi="Times New Roman" w:cs="Times New Roman"/>
        </w:rPr>
        <w:lastRenderedPageBreak/>
        <w:t>роботи</w:t>
      </w:r>
      <w:proofErr w:type="spellEnd"/>
      <w:r w:rsidRPr="004C7E98">
        <w:rPr>
          <w:rFonts w:ascii="Times New Roman" w:hAnsi="Times New Roman" w:cs="Times New Roman"/>
        </w:rPr>
        <w:t xml:space="preserve"> на </w:t>
      </w:r>
      <w:proofErr w:type="spellStart"/>
      <w:r w:rsidRPr="004C7E98">
        <w:rPr>
          <w:rFonts w:ascii="Times New Roman" w:hAnsi="Times New Roman" w:cs="Times New Roman"/>
        </w:rPr>
        <w:t>умовах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неповного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робочого</w:t>
      </w:r>
      <w:proofErr w:type="spellEnd"/>
      <w:r w:rsidRPr="004C7E98">
        <w:rPr>
          <w:rFonts w:ascii="Times New Roman" w:hAnsi="Times New Roman" w:cs="Times New Roman"/>
        </w:rPr>
        <w:t xml:space="preserve"> дня (</w:t>
      </w:r>
      <w:proofErr w:type="spellStart"/>
      <w:r w:rsidRPr="004C7E98">
        <w:rPr>
          <w:rFonts w:ascii="Times New Roman" w:hAnsi="Times New Roman" w:cs="Times New Roman"/>
        </w:rPr>
        <w:t>тижня</w:t>
      </w:r>
      <w:proofErr w:type="spellEnd"/>
      <w:r w:rsidRPr="004C7E98">
        <w:rPr>
          <w:rFonts w:ascii="Times New Roman" w:hAnsi="Times New Roman" w:cs="Times New Roman"/>
        </w:rPr>
        <w:t xml:space="preserve">); до того ж, на </w:t>
      </w:r>
      <w:proofErr w:type="spellStart"/>
      <w:r w:rsidRPr="004C7E98">
        <w:rPr>
          <w:rFonts w:ascii="Times New Roman" w:hAnsi="Times New Roman" w:cs="Times New Roman"/>
        </w:rPr>
        <w:t>власника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покладено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обов’язок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організовувати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навчання</w:t>
      </w:r>
      <w:proofErr w:type="spellEnd"/>
      <w:r w:rsidRPr="004C7E98">
        <w:rPr>
          <w:rFonts w:ascii="Times New Roman" w:hAnsi="Times New Roman" w:cs="Times New Roman"/>
        </w:rPr>
        <w:t xml:space="preserve">, </w:t>
      </w:r>
      <w:proofErr w:type="spellStart"/>
      <w:r w:rsidRPr="004C7E98">
        <w:rPr>
          <w:rFonts w:ascii="Times New Roman" w:hAnsi="Times New Roman" w:cs="Times New Roman"/>
        </w:rPr>
        <w:t>перекваліфікацію</w:t>
      </w:r>
      <w:proofErr w:type="spellEnd"/>
      <w:r w:rsidRPr="004C7E98">
        <w:rPr>
          <w:rFonts w:ascii="Times New Roman" w:hAnsi="Times New Roman" w:cs="Times New Roman"/>
        </w:rPr>
        <w:t xml:space="preserve">, </w:t>
      </w:r>
      <w:proofErr w:type="spellStart"/>
      <w:r w:rsidRPr="004C7E98">
        <w:rPr>
          <w:rFonts w:ascii="Times New Roman" w:hAnsi="Times New Roman" w:cs="Times New Roman"/>
        </w:rPr>
        <w:t>працевлаштування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осіб</w:t>
      </w:r>
      <w:proofErr w:type="spellEnd"/>
      <w:r w:rsidRPr="004C7E98">
        <w:rPr>
          <w:rFonts w:ascii="Times New Roman" w:hAnsi="Times New Roman" w:cs="Times New Roman"/>
        </w:rPr>
        <w:t xml:space="preserve"> з </w:t>
      </w:r>
      <w:proofErr w:type="spellStart"/>
      <w:r w:rsidRPr="004C7E98">
        <w:rPr>
          <w:rFonts w:ascii="Times New Roman" w:hAnsi="Times New Roman" w:cs="Times New Roman"/>
        </w:rPr>
        <w:t>інвалідністю</w:t>
      </w:r>
      <w:proofErr w:type="spellEnd"/>
      <w:r w:rsidRPr="004C7E98">
        <w:rPr>
          <w:rFonts w:ascii="Times New Roman" w:hAnsi="Times New Roman" w:cs="Times New Roman"/>
        </w:rPr>
        <w:t xml:space="preserve">, </w:t>
      </w:r>
      <w:proofErr w:type="spellStart"/>
      <w:r w:rsidRPr="004C7E98">
        <w:rPr>
          <w:rFonts w:ascii="Times New Roman" w:hAnsi="Times New Roman" w:cs="Times New Roman"/>
        </w:rPr>
        <w:t>створення</w:t>
      </w:r>
      <w:proofErr w:type="spellEnd"/>
      <w:r w:rsidRPr="004C7E98">
        <w:rPr>
          <w:rFonts w:ascii="Times New Roman" w:hAnsi="Times New Roman" w:cs="Times New Roman"/>
        </w:rPr>
        <w:t xml:space="preserve"> для них умов </w:t>
      </w:r>
      <w:proofErr w:type="spellStart"/>
      <w:r w:rsidRPr="004C7E98">
        <w:rPr>
          <w:rFonts w:ascii="Times New Roman" w:hAnsi="Times New Roman" w:cs="Times New Roman"/>
        </w:rPr>
        <w:t>праці</w:t>
      </w:r>
      <w:proofErr w:type="spellEnd"/>
      <w:r w:rsidRPr="004C7E98">
        <w:rPr>
          <w:rFonts w:ascii="Times New Roman" w:hAnsi="Times New Roman" w:cs="Times New Roman"/>
        </w:rPr>
        <w:t xml:space="preserve"> з </w:t>
      </w:r>
      <w:proofErr w:type="spellStart"/>
      <w:r w:rsidRPr="004C7E98">
        <w:rPr>
          <w:rFonts w:ascii="Times New Roman" w:hAnsi="Times New Roman" w:cs="Times New Roman"/>
        </w:rPr>
        <w:t>урахуванням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медичних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рекомендацій</w:t>
      </w:r>
      <w:proofErr w:type="spellEnd"/>
      <w:r w:rsidRPr="004C7E98">
        <w:rPr>
          <w:rFonts w:ascii="Times New Roman" w:hAnsi="Times New Roman" w:cs="Times New Roman"/>
        </w:rPr>
        <w:t>;</w:t>
      </w:r>
    </w:p>
    <w:p w:rsidR="0076092F" w:rsidRDefault="001E5BC2" w:rsidP="0076092F">
      <w:pPr>
        <w:pStyle w:val="a4"/>
        <w:numPr>
          <w:ilvl w:val="0"/>
          <w:numId w:val="2"/>
        </w:numPr>
        <w:spacing w:after="120"/>
        <w:ind w:left="0" w:firstLine="340"/>
        <w:jc w:val="both"/>
        <w:rPr>
          <w:rFonts w:ascii="Times New Roman" w:hAnsi="Times New Roman" w:cs="Times New Roman"/>
        </w:rPr>
      </w:pPr>
      <w:r w:rsidRPr="004C7E98">
        <w:rPr>
          <w:rFonts w:ascii="Times New Roman" w:hAnsi="Times New Roman" w:cs="Times New Roman"/>
        </w:rPr>
        <w:t xml:space="preserve">у </w:t>
      </w:r>
      <w:proofErr w:type="spellStart"/>
      <w:r w:rsidRPr="004C7E98">
        <w:rPr>
          <w:rFonts w:ascii="Times New Roman" w:hAnsi="Times New Roman" w:cs="Times New Roman"/>
        </w:rPr>
        <w:t>випадку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скорочення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чисельності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або</w:t>
      </w:r>
      <w:proofErr w:type="spellEnd"/>
      <w:r w:rsidRPr="004C7E98">
        <w:rPr>
          <w:rFonts w:ascii="Times New Roman" w:hAnsi="Times New Roman" w:cs="Times New Roman"/>
        </w:rPr>
        <w:t xml:space="preserve"> штату </w:t>
      </w:r>
      <w:proofErr w:type="spellStart"/>
      <w:r w:rsidRPr="004C7E98">
        <w:rPr>
          <w:rFonts w:ascii="Times New Roman" w:hAnsi="Times New Roman" w:cs="Times New Roman"/>
        </w:rPr>
        <w:t>працівників</w:t>
      </w:r>
      <w:proofErr w:type="spellEnd"/>
      <w:r w:rsidRPr="004C7E98">
        <w:rPr>
          <w:rFonts w:ascii="Times New Roman" w:hAnsi="Times New Roman" w:cs="Times New Roman"/>
        </w:rPr>
        <w:t xml:space="preserve"> з </w:t>
      </w:r>
      <w:proofErr w:type="spellStart"/>
      <w:r w:rsidRPr="004C7E98">
        <w:rPr>
          <w:rFonts w:ascii="Times New Roman" w:hAnsi="Times New Roman" w:cs="Times New Roman"/>
        </w:rPr>
        <w:t>інвалідністю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війни</w:t>
      </w:r>
      <w:proofErr w:type="spellEnd"/>
      <w:r w:rsidRPr="004C7E98">
        <w:rPr>
          <w:rFonts w:ascii="Times New Roman" w:hAnsi="Times New Roman" w:cs="Times New Roman"/>
        </w:rPr>
        <w:t xml:space="preserve"> та </w:t>
      </w:r>
      <w:proofErr w:type="spellStart"/>
      <w:r w:rsidRPr="004C7E98">
        <w:rPr>
          <w:rFonts w:ascii="Times New Roman" w:hAnsi="Times New Roman" w:cs="Times New Roman"/>
        </w:rPr>
        <w:t>працівники</w:t>
      </w:r>
      <w:proofErr w:type="spellEnd"/>
      <w:r w:rsidRPr="004C7E98">
        <w:rPr>
          <w:rFonts w:ascii="Times New Roman" w:hAnsi="Times New Roman" w:cs="Times New Roman"/>
        </w:rPr>
        <w:t xml:space="preserve"> з </w:t>
      </w:r>
      <w:proofErr w:type="spellStart"/>
      <w:r w:rsidRPr="004C7E98">
        <w:rPr>
          <w:rFonts w:ascii="Times New Roman" w:hAnsi="Times New Roman" w:cs="Times New Roman"/>
        </w:rPr>
        <w:t>інвалідністю</w:t>
      </w:r>
      <w:proofErr w:type="spellEnd"/>
      <w:r w:rsidRPr="004C7E98">
        <w:rPr>
          <w:rFonts w:ascii="Times New Roman" w:hAnsi="Times New Roman" w:cs="Times New Roman"/>
        </w:rPr>
        <w:t xml:space="preserve">, </w:t>
      </w:r>
      <w:proofErr w:type="spellStart"/>
      <w:r w:rsidRPr="004C7E98">
        <w:rPr>
          <w:rFonts w:ascii="Times New Roman" w:hAnsi="Times New Roman" w:cs="Times New Roman"/>
        </w:rPr>
        <w:t>які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зазнали</w:t>
      </w:r>
      <w:proofErr w:type="spellEnd"/>
      <w:r w:rsidRPr="004C7E98">
        <w:rPr>
          <w:rFonts w:ascii="Times New Roman" w:hAnsi="Times New Roman" w:cs="Times New Roman"/>
        </w:rPr>
        <w:t xml:space="preserve"> на </w:t>
      </w:r>
      <w:proofErr w:type="spellStart"/>
      <w:r w:rsidRPr="004C7E98">
        <w:rPr>
          <w:rFonts w:ascii="Times New Roman" w:hAnsi="Times New Roman" w:cs="Times New Roman"/>
        </w:rPr>
        <w:t>цьому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підприємстві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трудове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каліцтво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або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професійне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захворювання</w:t>
      </w:r>
      <w:proofErr w:type="spellEnd"/>
      <w:r w:rsidRPr="004C7E98">
        <w:rPr>
          <w:rFonts w:ascii="Times New Roman" w:hAnsi="Times New Roman" w:cs="Times New Roman"/>
        </w:rPr>
        <w:t xml:space="preserve">, </w:t>
      </w:r>
      <w:proofErr w:type="spellStart"/>
      <w:r w:rsidRPr="004C7E98">
        <w:rPr>
          <w:rFonts w:ascii="Times New Roman" w:hAnsi="Times New Roman" w:cs="Times New Roman"/>
        </w:rPr>
        <w:t>мають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переважне</w:t>
      </w:r>
      <w:proofErr w:type="spellEnd"/>
      <w:r w:rsidRPr="004C7E98">
        <w:rPr>
          <w:rFonts w:ascii="Times New Roman" w:hAnsi="Times New Roman" w:cs="Times New Roman"/>
        </w:rPr>
        <w:t xml:space="preserve"> право </w:t>
      </w:r>
      <w:proofErr w:type="spellStart"/>
      <w:r w:rsidRPr="004C7E98">
        <w:rPr>
          <w:rFonts w:ascii="Times New Roman" w:hAnsi="Times New Roman" w:cs="Times New Roman"/>
        </w:rPr>
        <w:t>залишитися</w:t>
      </w:r>
      <w:proofErr w:type="spellEnd"/>
      <w:r w:rsidRPr="004C7E98">
        <w:rPr>
          <w:rFonts w:ascii="Times New Roman" w:hAnsi="Times New Roman" w:cs="Times New Roman"/>
        </w:rPr>
        <w:t xml:space="preserve"> на </w:t>
      </w:r>
      <w:proofErr w:type="spellStart"/>
      <w:r w:rsidRPr="004C7E98">
        <w:rPr>
          <w:rFonts w:ascii="Times New Roman" w:hAnsi="Times New Roman" w:cs="Times New Roman"/>
        </w:rPr>
        <w:t>роботі</w:t>
      </w:r>
      <w:proofErr w:type="spellEnd"/>
      <w:r w:rsidRPr="004C7E98">
        <w:rPr>
          <w:rFonts w:ascii="Times New Roman" w:hAnsi="Times New Roman" w:cs="Times New Roman"/>
        </w:rPr>
        <w:t xml:space="preserve"> при </w:t>
      </w:r>
      <w:proofErr w:type="spellStart"/>
      <w:r w:rsidRPr="004C7E98">
        <w:rPr>
          <w:rFonts w:ascii="Times New Roman" w:hAnsi="Times New Roman" w:cs="Times New Roman"/>
        </w:rPr>
        <w:t>рівній</w:t>
      </w:r>
      <w:proofErr w:type="spellEnd"/>
      <w:r w:rsidRPr="004C7E98">
        <w:rPr>
          <w:rFonts w:ascii="Times New Roman" w:hAnsi="Times New Roman" w:cs="Times New Roman"/>
        </w:rPr>
        <w:t xml:space="preserve"> з </w:t>
      </w:r>
      <w:proofErr w:type="spellStart"/>
      <w:r w:rsidRPr="004C7E98">
        <w:rPr>
          <w:rFonts w:ascii="Times New Roman" w:hAnsi="Times New Roman" w:cs="Times New Roman"/>
        </w:rPr>
        <w:t>іншими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працівниками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продуктивності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праці</w:t>
      </w:r>
      <w:proofErr w:type="spellEnd"/>
      <w:r w:rsidRPr="004C7E98">
        <w:rPr>
          <w:rFonts w:ascii="Times New Roman" w:hAnsi="Times New Roman" w:cs="Times New Roman"/>
        </w:rPr>
        <w:t xml:space="preserve"> й </w:t>
      </w:r>
      <w:proofErr w:type="spellStart"/>
      <w:r w:rsidRPr="004C7E98">
        <w:rPr>
          <w:rFonts w:ascii="Times New Roman" w:hAnsi="Times New Roman" w:cs="Times New Roman"/>
        </w:rPr>
        <w:t>кваліфікації</w:t>
      </w:r>
      <w:proofErr w:type="spellEnd"/>
      <w:r w:rsidRPr="004C7E98">
        <w:rPr>
          <w:rFonts w:ascii="Times New Roman" w:hAnsi="Times New Roman" w:cs="Times New Roman"/>
        </w:rPr>
        <w:t xml:space="preserve"> (ст.42 </w:t>
      </w:r>
      <w:proofErr w:type="spellStart"/>
      <w:r w:rsidRPr="004C7E98">
        <w:rPr>
          <w:rFonts w:ascii="Times New Roman" w:hAnsi="Times New Roman" w:cs="Times New Roman"/>
        </w:rPr>
        <w:t>КЗпП</w:t>
      </w:r>
      <w:proofErr w:type="spellEnd"/>
      <w:r w:rsidRPr="004C7E98">
        <w:rPr>
          <w:rFonts w:ascii="Times New Roman" w:hAnsi="Times New Roman" w:cs="Times New Roman"/>
        </w:rPr>
        <w:t xml:space="preserve"> </w:t>
      </w:r>
      <w:proofErr w:type="spellStart"/>
      <w:r w:rsidRPr="004C7E98">
        <w:rPr>
          <w:rFonts w:ascii="Times New Roman" w:hAnsi="Times New Roman" w:cs="Times New Roman"/>
        </w:rPr>
        <w:t>України</w:t>
      </w:r>
      <w:proofErr w:type="spellEnd"/>
      <w:r w:rsidRPr="004C7E98">
        <w:rPr>
          <w:rFonts w:ascii="Times New Roman" w:hAnsi="Times New Roman" w:cs="Times New Roman"/>
        </w:rPr>
        <w:t>).</w:t>
      </w:r>
    </w:p>
    <w:p w:rsidR="00DC79B9" w:rsidRPr="0076092F" w:rsidRDefault="001E5BC2" w:rsidP="0076092F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76092F">
        <w:rPr>
          <w:rFonts w:ascii="Times New Roman" w:hAnsi="Times New Roman" w:cs="Times New Roman"/>
        </w:rPr>
        <w:t>Тривалість</w:t>
      </w:r>
      <w:proofErr w:type="spellEnd"/>
      <w:r w:rsidRPr="0076092F">
        <w:rPr>
          <w:rFonts w:ascii="Times New Roman" w:hAnsi="Times New Roman" w:cs="Times New Roman"/>
        </w:rPr>
        <w:t xml:space="preserve"> </w:t>
      </w:r>
      <w:proofErr w:type="spellStart"/>
      <w:r w:rsidRPr="0076092F">
        <w:rPr>
          <w:rFonts w:ascii="Times New Roman" w:hAnsi="Times New Roman" w:cs="Times New Roman"/>
        </w:rPr>
        <w:t>основної</w:t>
      </w:r>
      <w:proofErr w:type="spellEnd"/>
      <w:r w:rsidRPr="0076092F">
        <w:rPr>
          <w:rFonts w:ascii="Times New Roman" w:hAnsi="Times New Roman" w:cs="Times New Roman"/>
        </w:rPr>
        <w:t xml:space="preserve"> </w:t>
      </w:r>
      <w:proofErr w:type="spellStart"/>
      <w:r w:rsidRPr="0076092F">
        <w:rPr>
          <w:rFonts w:ascii="Times New Roman" w:hAnsi="Times New Roman" w:cs="Times New Roman"/>
        </w:rPr>
        <w:t>відпустки</w:t>
      </w:r>
      <w:proofErr w:type="spellEnd"/>
      <w:r w:rsidRPr="0076092F">
        <w:rPr>
          <w:rFonts w:ascii="Times New Roman" w:hAnsi="Times New Roman" w:cs="Times New Roman"/>
        </w:rPr>
        <w:t xml:space="preserve"> та </w:t>
      </w:r>
      <w:proofErr w:type="spellStart"/>
      <w:r w:rsidRPr="0076092F">
        <w:rPr>
          <w:rFonts w:ascii="Times New Roman" w:hAnsi="Times New Roman" w:cs="Times New Roman"/>
        </w:rPr>
        <w:t>відпустки</w:t>
      </w:r>
      <w:proofErr w:type="spellEnd"/>
      <w:r w:rsidRPr="0076092F">
        <w:rPr>
          <w:rFonts w:ascii="Times New Roman" w:hAnsi="Times New Roman" w:cs="Times New Roman"/>
        </w:rPr>
        <w:t xml:space="preserve"> без </w:t>
      </w:r>
      <w:proofErr w:type="spellStart"/>
      <w:r w:rsidRPr="0076092F">
        <w:rPr>
          <w:rFonts w:ascii="Times New Roman" w:hAnsi="Times New Roman" w:cs="Times New Roman"/>
        </w:rPr>
        <w:t>збереження</w:t>
      </w:r>
      <w:proofErr w:type="spellEnd"/>
      <w:r w:rsidRPr="0076092F">
        <w:rPr>
          <w:rFonts w:ascii="Times New Roman" w:hAnsi="Times New Roman" w:cs="Times New Roman"/>
        </w:rPr>
        <w:t xml:space="preserve"> </w:t>
      </w:r>
      <w:proofErr w:type="spellStart"/>
      <w:r w:rsidRPr="0076092F">
        <w:rPr>
          <w:rFonts w:ascii="Times New Roman" w:hAnsi="Times New Roman" w:cs="Times New Roman"/>
        </w:rPr>
        <w:t>заробітної</w:t>
      </w:r>
      <w:proofErr w:type="spellEnd"/>
      <w:r w:rsidRPr="0076092F">
        <w:rPr>
          <w:rFonts w:ascii="Times New Roman" w:hAnsi="Times New Roman" w:cs="Times New Roman"/>
        </w:rPr>
        <w:t xml:space="preserve"> плати, яка </w:t>
      </w:r>
      <w:proofErr w:type="spellStart"/>
      <w:r w:rsidRPr="0076092F">
        <w:rPr>
          <w:rFonts w:ascii="Times New Roman" w:hAnsi="Times New Roman" w:cs="Times New Roman"/>
        </w:rPr>
        <w:t>надається</w:t>
      </w:r>
      <w:proofErr w:type="spellEnd"/>
      <w:r w:rsidRPr="0076092F">
        <w:rPr>
          <w:rFonts w:ascii="Times New Roman" w:hAnsi="Times New Roman" w:cs="Times New Roman"/>
        </w:rPr>
        <w:t xml:space="preserve"> </w:t>
      </w:r>
      <w:proofErr w:type="spellStart"/>
      <w:r w:rsidRPr="0076092F">
        <w:rPr>
          <w:rFonts w:ascii="Times New Roman" w:hAnsi="Times New Roman" w:cs="Times New Roman"/>
        </w:rPr>
        <w:t>працюючій</w:t>
      </w:r>
      <w:proofErr w:type="spellEnd"/>
      <w:r w:rsidRPr="0076092F">
        <w:rPr>
          <w:rFonts w:ascii="Times New Roman" w:hAnsi="Times New Roman" w:cs="Times New Roman"/>
        </w:rPr>
        <w:t xml:space="preserve"> </w:t>
      </w:r>
      <w:proofErr w:type="spellStart"/>
      <w:r w:rsidRPr="0076092F">
        <w:rPr>
          <w:rFonts w:ascii="Times New Roman" w:hAnsi="Times New Roman" w:cs="Times New Roman"/>
        </w:rPr>
        <w:t>особі</w:t>
      </w:r>
      <w:proofErr w:type="spellEnd"/>
      <w:r w:rsidRPr="0076092F">
        <w:rPr>
          <w:rFonts w:ascii="Times New Roman" w:hAnsi="Times New Roman" w:cs="Times New Roman"/>
        </w:rPr>
        <w:t xml:space="preserve"> з </w:t>
      </w:r>
      <w:proofErr w:type="spellStart"/>
      <w:r w:rsidRPr="0076092F">
        <w:rPr>
          <w:rFonts w:ascii="Times New Roman" w:hAnsi="Times New Roman" w:cs="Times New Roman"/>
        </w:rPr>
        <w:t>інвалідністю</w:t>
      </w:r>
      <w:proofErr w:type="spellEnd"/>
      <w:r w:rsidRPr="0076092F">
        <w:rPr>
          <w:rFonts w:ascii="Times New Roman" w:hAnsi="Times New Roman" w:cs="Times New Roman"/>
        </w:rPr>
        <w:t xml:space="preserve"> в </w:t>
      </w:r>
      <w:proofErr w:type="spellStart"/>
      <w:r w:rsidRPr="0076092F">
        <w:rPr>
          <w:rFonts w:ascii="Times New Roman" w:hAnsi="Times New Roman" w:cs="Times New Roman"/>
        </w:rPr>
        <w:t>обов’язковому</w:t>
      </w:r>
      <w:proofErr w:type="spellEnd"/>
      <w:r w:rsidRPr="0076092F">
        <w:rPr>
          <w:rFonts w:ascii="Times New Roman" w:hAnsi="Times New Roman" w:cs="Times New Roman"/>
        </w:rPr>
        <w:t xml:space="preserve"> порядку </w:t>
      </w:r>
      <w:proofErr w:type="spellStart"/>
      <w:r w:rsidRPr="0076092F">
        <w:rPr>
          <w:rFonts w:ascii="Times New Roman" w:hAnsi="Times New Roman" w:cs="Times New Roman"/>
        </w:rPr>
        <w:t>відповідно</w:t>
      </w:r>
      <w:proofErr w:type="spellEnd"/>
      <w:r w:rsidRPr="0076092F">
        <w:rPr>
          <w:rFonts w:ascii="Times New Roman" w:hAnsi="Times New Roman" w:cs="Times New Roman"/>
        </w:rPr>
        <w:t xml:space="preserve"> до статей 6 та 25 ЗУ «Про </w:t>
      </w:r>
      <w:proofErr w:type="spellStart"/>
      <w:r w:rsidRPr="0076092F">
        <w:rPr>
          <w:rFonts w:ascii="Times New Roman" w:hAnsi="Times New Roman" w:cs="Times New Roman"/>
        </w:rPr>
        <w:t>відпустки</w:t>
      </w:r>
      <w:proofErr w:type="spellEnd"/>
      <w:r w:rsidRPr="0076092F">
        <w:rPr>
          <w:rFonts w:ascii="Times New Roman" w:hAnsi="Times New Roman" w:cs="Times New Roman"/>
        </w:rPr>
        <w:t xml:space="preserve">», представлена в </w:t>
      </w:r>
      <w:proofErr w:type="spellStart"/>
      <w:r w:rsidRPr="0076092F">
        <w:rPr>
          <w:rFonts w:ascii="Times New Roman" w:hAnsi="Times New Roman" w:cs="Times New Roman"/>
        </w:rPr>
        <w:t>таблиці</w:t>
      </w:r>
      <w:proofErr w:type="spellEnd"/>
      <w:r w:rsidRPr="0076092F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2"/>
        <w:gridCol w:w="1550"/>
        <w:gridCol w:w="1550"/>
      </w:tblGrid>
      <w:tr w:rsidR="004C7E98" w:rsidTr="0076092F">
        <w:trPr>
          <w:jc w:val="center"/>
        </w:trPr>
        <w:tc>
          <w:tcPr>
            <w:tcW w:w="1652" w:type="dxa"/>
          </w:tcPr>
          <w:p w:rsidR="004C7E98" w:rsidRDefault="004C7E98" w:rsidP="0076092F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DC79B9">
              <w:rPr>
                <w:rFonts w:ascii="Times New Roman" w:hAnsi="Times New Roman" w:cs="Times New Roman"/>
              </w:rPr>
              <w:t>Група</w:t>
            </w:r>
            <w:proofErr w:type="spellEnd"/>
            <w:r w:rsidRPr="00DC7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9B9">
              <w:rPr>
                <w:rFonts w:ascii="Times New Roman" w:hAnsi="Times New Roman" w:cs="Times New Roman"/>
              </w:rPr>
              <w:t>інвалідності</w:t>
            </w:r>
            <w:proofErr w:type="spellEnd"/>
          </w:p>
        </w:tc>
        <w:tc>
          <w:tcPr>
            <w:tcW w:w="1550" w:type="dxa"/>
          </w:tcPr>
          <w:p w:rsidR="004C7E98" w:rsidRDefault="004C7E98" w:rsidP="007609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C79B9">
              <w:rPr>
                <w:rFonts w:ascii="Times New Roman" w:hAnsi="Times New Roman" w:cs="Times New Roman"/>
              </w:rPr>
              <w:t xml:space="preserve">І, ІІ </w:t>
            </w:r>
            <w:proofErr w:type="spellStart"/>
            <w:r w:rsidRPr="00DC79B9">
              <w:rPr>
                <w:rFonts w:ascii="Times New Roman" w:hAnsi="Times New Roman" w:cs="Times New Roman"/>
              </w:rPr>
              <w:t>група</w:t>
            </w:r>
            <w:proofErr w:type="spellEnd"/>
          </w:p>
        </w:tc>
        <w:tc>
          <w:tcPr>
            <w:tcW w:w="1550" w:type="dxa"/>
          </w:tcPr>
          <w:p w:rsidR="004C7E98" w:rsidRPr="004C7E98" w:rsidRDefault="004C7E98" w:rsidP="0076092F">
            <w:pPr>
              <w:spacing w:after="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79B9">
              <w:rPr>
                <w:rFonts w:ascii="Times New Roman" w:hAnsi="Times New Roman" w:cs="Times New Roman"/>
              </w:rPr>
              <w:t>ІІІ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C79B9">
              <w:rPr>
                <w:rFonts w:ascii="Times New Roman" w:hAnsi="Times New Roman" w:cs="Times New Roman"/>
              </w:rPr>
              <w:t>група</w:t>
            </w:r>
            <w:proofErr w:type="spellEnd"/>
          </w:p>
        </w:tc>
      </w:tr>
      <w:tr w:rsidR="004C7E98" w:rsidTr="0076092F">
        <w:trPr>
          <w:jc w:val="center"/>
        </w:trPr>
        <w:tc>
          <w:tcPr>
            <w:tcW w:w="1652" w:type="dxa"/>
          </w:tcPr>
          <w:p w:rsidR="004C7E98" w:rsidRDefault="004C7E98" w:rsidP="0076092F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DC79B9">
              <w:rPr>
                <w:rFonts w:ascii="Times New Roman" w:hAnsi="Times New Roman" w:cs="Times New Roman"/>
              </w:rPr>
              <w:t>основна</w:t>
            </w:r>
            <w:proofErr w:type="spellEnd"/>
            <w:r w:rsidRPr="00DC7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9B9">
              <w:rPr>
                <w:rFonts w:ascii="Times New Roman" w:hAnsi="Times New Roman" w:cs="Times New Roman"/>
              </w:rPr>
              <w:t>відпустка</w:t>
            </w:r>
            <w:proofErr w:type="spellEnd"/>
            <w:r w:rsidRPr="00DC79B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79B9">
              <w:rPr>
                <w:rFonts w:ascii="Times New Roman" w:hAnsi="Times New Roman" w:cs="Times New Roman"/>
              </w:rPr>
              <w:t>оплачувана</w:t>
            </w:r>
            <w:proofErr w:type="spellEnd"/>
            <w:r w:rsidRPr="00DC79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0" w:type="dxa"/>
          </w:tcPr>
          <w:p w:rsidR="004C7E98" w:rsidRDefault="004C7E98" w:rsidP="007609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C79B9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DC79B9">
              <w:rPr>
                <w:rFonts w:ascii="Times New Roman" w:hAnsi="Times New Roman" w:cs="Times New Roman"/>
              </w:rPr>
              <w:t>днів</w:t>
            </w:r>
            <w:proofErr w:type="spellEnd"/>
          </w:p>
        </w:tc>
        <w:tc>
          <w:tcPr>
            <w:tcW w:w="1550" w:type="dxa"/>
          </w:tcPr>
          <w:p w:rsidR="004C7E98" w:rsidRDefault="004C7E98" w:rsidP="007609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C79B9">
              <w:rPr>
                <w:rFonts w:ascii="Times New Roman" w:hAnsi="Times New Roman" w:cs="Times New Roman"/>
              </w:rPr>
              <w:t xml:space="preserve">26 </w:t>
            </w:r>
            <w:proofErr w:type="spellStart"/>
            <w:r w:rsidRPr="00DC79B9">
              <w:rPr>
                <w:rFonts w:ascii="Times New Roman" w:hAnsi="Times New Roman" w:cs="Times New Roman"/>
              </w:rPr>
              <w:t>днів</w:t>
            </w:r>
            <w:proofErr w:type="spellEnd"/>
          </w:p>
        </w:tc>
      </w:tr>
      <w:tr w:rsidR="004C7E98" w:rsidTr="0076092F">
        <w:trPr>
          <w:jc w:val="center"/>
        </w:trPr>
        <w:tc>
          <w:tcPr>
            <w:tcW w:w="1652" w:type="dxa"/>
          </w:tcPr>
          <w:p w:rsidR="004C7E98" w:rsidRDefault="004C7E98" w:rsidP="0076092F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DC79B9">
              <w:rPr>
                <w:rFonts w:ascii="Times New Roman" w:hAnsi="Times New Roman" w:cs="Times New Roman"/>
              </w:rPr>
              <w:t>додаткова</w:t>
            </w:r>
            <w:proofErr w:type="spellEnd"/>
            <w:r w:rsidRPr="00DC7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9B9">
              <w:rPr>
                <w:rFonts w:ascii="Times New Roman" w:hAnsi="Times New Roman" w:cs="Times New Roman"/>
              </w:rPr>
              <w:t>відпустка</w:t>
            </w:r>
            <w:proofErr w:type="spellEnd"/>
            <w:r w:rsidRPr="00DC79B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79B9">
              <w:rPr>
                <w:rFonts w:ascii="Times New Roman" w:hAnsi="Times New Roman" w:cs="Times New Roman"/>
              </w:rPr>
              <w:t>неоплачувана</w:t>
            </w:r>
            <w:proofErr w:type="spellEnd"/>
            <w:r w:rsidRPr="00DC79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0" w:type="dxa"/>
          </w:tcPr>
          <w:p w:rsidR="004C7E98" w:rsidRDefault="004C7E98" w:rsidP="007609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C79B9">
              <w:rPr>
                <w:rFonts w:ascii="Times New Roman" w:hAnsi="Times New Roman" w:cs="Times New Roman"/>
              </w:rPr>
              <w:t xml:space="preserve">до 60 </w:t>
            </w:r>
            <w:proofErr w:type="spellStart"/>
            <w:r w:rsidRPr="00DC79B9">
              <w:rPr>
                <w:rFonts w:ascii="Times New Roman" w:hAnsi="Times New Roman" w:cs="Times New Roman"/>
              </w:rPr>
              <w:t>днів</w:t>
            </w:r>
            <w:proofErr w:type="spellEnd"/>
          </w:p>
        </w:tc>
        <w:tc>
          <w:tcPr>
            <w:tcW w:w="1550" w:type="dxa"/>
          </w:tcPr>
          <w:p w:rsidR="004C7E98" w:rsidRDefault="004C7E98" w:rsidP="007609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C79B9">
              <w:rPr>
                <w:rFonts w:ascii="Times New Roman" w:hAnsi="Times New Roman" w:cs="Times New Roman"/>
              </w:rPr>
              <w:t xml:space="preserve">до 30 </w:t>
            </w:r>
            <w:proofErr w:type="spellStart"/>
            <w:r w:rsidRPr="00DC79B9">
              <w:rPr>
                <w:rFonts w:ascii="Times New Roman" w:hAnsi="Times New Roman" w:cs="Times New Roman"/>
              </w:rPr>
              <w:t>днів</w:t>
            </w:r>
            <w:proofErr w:type="spellEnd"/>
          </w:p>
        </w:tc>
      </w:tr>
    </w:tbl>
    <w:p w:rsidR="004C7E98" w:rsidRDefault="004C7E98" w:rsidP="004C7E98">
      <w:pPr>
        <w:spacing w:after="120"/>
        <w:ind w:firstLine="340"/>
        <w:jc w:val="both"/>
        <w:rPr>
          <w:rFonts w:ascii="Times New Roman" w:hAnsi="Times New Roman" w:cs="Times New Roman"/>
        </w:rPr>
      </w:pPr>
    </w:p>
    <w:sectPr w:rsidR="004C7E98" w:rsidSect="00DC79B9">
      <w:pgSz w:w="16838" w:h="11906" w:orient="landscape" w:code="9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45DBE"/>
    <w:multiLevelType w:val="hybridMultilevel"/>
    <w:tmpl w:val="01FEE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C0759"/>
    <w:multiLevelType w:val="hybridMultilevel"/>
    <w:tmpl w:val="FDA40368"/>
    <w:lvl w:ilvl="0" w:tplc="D8AA812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96304"/>
    <w:multiLevelType w:val="hybridMultilevel"/>
    <w:tmpl w:val="B1FCC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45"/>
    <w:rsid w:val="00000A4D"/>
    <w:rsid w:val="0000741C"/>
    <w:rsid w:val="00022476"/>
    <w:rsid w:val="00082B37"/>
    <w:rsid w:val="000D2FCC"/>
    <w:rsid w:val="001E5BC2"/>
    <w:rsid w:val="002729E9"/>
    <w:rsid w:val="004C7E98"/>
    <w:rsid w:val="006F1B30"/>
    <w:rsid w:val="006F7FC5"/>
    <w:rsid w:val="0076092F"/>
    <w:rsid w:val="00812386"/>
    <w:rsid w:val="008212BB"/>
    <w:rsid w:val="00A86D45"/>
    <w:rsid w:val="00BC1C19"/>
    <w:rsid w:val="00CB2BDF"/>
    <w:rsid w:val="00D60F22"/>
    <w:rsid w:val="00DC79B9"/>
    <w:rsid w:val="00F47F13"/>
    <w:rsid w:val="00FA7E4F"/>
    <w:rsid w:val="00F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75EBE-886E-4DA1-8B55-4EC834C6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92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7E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092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F4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7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3875</Words>
  <Characters>2210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Brain</cp:lastModifiedBy>
  <cp:revision>2</cp:revision>
  <cp:lastPrinted>2023-12-18T12:45:00Z</cp:lastPrinted>
  <dcterms:created xsi:type="dcterms:W3CDTF">2024-03-27T20:24:00Z</dcterms:created>
  <dcterms:modified xsi:type="dcterms:W3CDTF">2024-03-27T20:24:00Z</dcterms:modified>
</cp:coreProperties>
</file>